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836D21" w:rsidRDefault="00836D21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207099" w:rsidRPr="001050E2" w:rsidRDefault="00E27BCA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  <w:sz w:val="24"/>
          <w:szCs w:val="24"/>
        </w:rPr>
      </w:pP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  <w:bCs/>
        </w:rPr>
      </w:pPr>
    </w:p>
    <w:p w:rsidR="004177A6" w:rsidRPr="00F52D18" w:rsidRDefault="004177A6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  <w:r w:rsidRPr="00F52D18">
        <w:rPr>
          <w:rFonts w:ascii="Arial" w:hAnsi="Arial" w:cs="Arial"/>
          <w:b/>
        </w:rPr>
        <w:t xml:space="preserve">č. </w:t>
      </w:r>
      <w:r w:rsidR="004F43A0">
        <w:rPr>
          <w:rFonts w:ascii="Arial" w:hAnsi="Arial" w:cs="Arial"/>
          <w:b/>
        </w:rPr>
        <w:t>8</w:t>
      </w:r>
      <w:r w:rsidR="00E17BCC">
        <w:rPr>
          <w:rFonts w:ascii="Arial" w:hAnsi="Arial" w:cs="Arial"/>
          <w:b/>
        </w:rPr>
        <w:t>/2016</w:t>
      </w:r>
    </w:p>
    <w:p w:rsidR="004177A6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ze dne </w:t>
      </w:r>
      <w:r w:rsidR="00073B72">
        <w:rPr>
          <w:rFonts w:ascii="Arial" w:hAnsi="Arial" w:cs="Arial"/>
        </w:rPr>
        <w:t>2</w:t>
      </w:r>
      <w:r w:rsidR="00A67F85">
        <w:rPr>
          <w:rFonts w:ascii="Arial" w:hAnsi="Arial" w:cs="Arial"/>
        </w:rPr>
        <w:t>5</w:t>
      </w:r>
      <w:r w:rsidRPr="005E4E7B">
        <w:rPr>
          <w:rFonts w:ascii="Arial" w:hAnsi="Arial" w:cs="Arial"/>
        </w:rPr>
        <w:t xml:space="preserve">. </w:t>
      </w:r>
      <w:r w:rsidR="00605A56" w:rsidRPr="005E4E7B">
        <w:rPr>
          <w:rFonts w:ascii="Arial" w:hAnsi="Arial" w:cs="Arial"/>
        </w:rPr>
        <w:t>února</w:t>
      </w:r>
      <w:r w:rsidR="00E17BCC" w:rsidRPr="005E4E7B">
        <w:rPr>
          <w:rFonts w:ascii="Arial" w:hAnsi="Arial" w:cs="Arial"/>
        </w:rPr>
        <w:t xml:space="preserve"> 2016</w:t>
      </w:r>
      <w:r w:rsidR="004177A6" w:rsidRPr="005E4E7B">
        <w:rPr>
          <w:rFonts w:ascii="Arial" w:hAnsi="Arial" w:cs="Arial"/>
        </w:rPr>
        <w:t>,</w:t>
      </w:r>
    </w:p>
    <w:p w:rsidR="00207099" w:rsidRPr="005E4E7B" w:rsidRDefault="00EA1225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5E4E7B">
        <w:rPr>
          <w:rFonts w:ascii="Arial" w:hAnsi="Arial" w:cs="Arial"/>
        </w:rPr>
        <w:t xml:space="preserve">č. j. </w:t>
      </w:r>
      <w:r w:rsidR="004F43A0">
        <w:rPr>
          <w:rFonts w:ascii="Arial" w:hAnsi="Arial" w:cs="Arial"/>
        </w:rPr>
        <w:t>11040</w:t>
      </w:r>
      <w:r w:rsidR="00E17BCC" w:rsidRPr="005E4E7B">
        <w:rPr>
          <w:rFonts w:ascii="Arial" w:hAnsi="Arial" w:cs="Arial"/>
        </w:rPr>
        <w:t>/2016</w:t>
      </w:r>
      <w:r w:rsidR="004177A6" w:rsidRPr="005E4E7B">
        <w:rPr>
          <w:rFonts w:ascii="Arial" w:hAnsi="Arial" w:cs="Arial"/>
        </w:rPr>
        <w:t>,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D32EDC" w:rsidRPr="00093F96" w:rsidRDefault="005E0753" w:rsidP="00093F96">
      <w:pPr>
        <w:spacing w:after="0" w:line="360" w:lineRule="auto"/>
        <w:ind w:left="99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kterým se stanoví další požadavky pro </w:t>
      </w:r>
      <w:r w:rsidR="00E415EA">
        <w:rPr>
          <w:rFonts w:ascii="Arial" w:hAnsi="Arial" w:cs="Arial"/>
          <w:b/>
        </w:rPr>
        <w:t xml:space="preserve">některá </w:t>
      </w:r>
      <w:r>
        <w:rPr>
          <w:rFonts w:ascii="Arial" w:hAnsi="Arial" w:cs="Arial"/>
          <w:b/>
        </w:rPr>
        <w:t>služební mí</w:t>
      </w:r>
      <w:r w:rsidR="0003395A">
        <w:rPr>
          <w:rFonts w:ascii="Arial" w:hAnsi="Arial" w:cs="Arial"/>
          <w:b/>
        </w:rPr>
        <w:t>st</w:t>
      </w:r>
      <w:r w:rsidR="0078208E">
        <w:rPr>
          <w:rFonts w:ascii="Arial" w:hAnsi="Arial" w:cs="Arial"/>
          <w:b/>
        </w:rPr>
        <w:t>a</w:t>
      </w:r>
      <w:r w:rsidR="00E415EA">
        <w:rPr>
          <w:rFonts w:ascii="Arial" w:hAnsi="Arial" w:cs="Arial"/>
          <w:b/>
        </w:rPr>
        <w:t xml:space="preserve"> ve služebním úřadu</w:t>
      </w:r>
      <w:r w:rsidR="0078208E">
        <w:rPr>
          <w:rFonts w:ascii="Arial" w:hAnsi="Arial" w:cs="Arial"/>
          <w:b/>
        </w:rPr>
        <w:t>:</w:t>
      </w:r>
    </w:p>
    <w:p w:rsidR="005E0753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144B3B" w:rsidRDefault="005E0753" w:rsidP="00967CA7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souladu s § 11 a § 25 odst. 5 </w:t>
      </w:r>
      <w:r w:rsidR="00B233B2">
        <w:rPr>
          <w:rFonts w:ascii="Arial" w:hAnsi="Arial" w:cs="Arial"/>
        </w:rPr>
        <w:t>zákona č. 234/2014</w:t>
      </w:r>
      <w:r>
        <w:rPr>
          <w:rFonts w:ascii="Arial" w:hAnsi="Arial" w:cs="Arial"/>
        </w:rPr>
        <w:t xml:space="preserve"> Sb., o státní službě (dále jen „zákon“</w:t>
      </w:r>
      <w:r w:rsidR="00AF5782">
        <w:rPr>
          <w:rFonts w:ascii="Arial" w:hAnsi="Arial" w:cs="Arial"/>
        </w:rPr>
        <w:t>) vydávám te</w:t>
      </w:r>
      <w:r>
        <w:rPr>
          <w:rFonts w:ascii="Arial" w:hAnsi="Arial" w:cs="Arial"/>
        </w:rPr>
        <w:t>nto služební předpis, kterým z pozice služebního o</w:t>
      </w:r>
      <w:r w:rsidR="0059577C">
        <w:rPr>
          <w:rFonts w:ascii="Arial" w:hAnsi="Arial" w:cs="Arial"/>
        </w:rPr>
        <w:t>rgánu podle § 10 odst. 1 písm. </w:t>
      </w:r>
      <w:r w:rsidR="00144B3B">
        <w:rPr>
          <w:rFonts w:ascii="Arial" w:hAnsi="Arial" w:cs="Arial"/>
        </w:rPr>
        <w:t>f</w:t>
      </w:r>
      <w:r w:rsidR="0003395A">
        <w:rPr>
          <w:rFonts w:ascii="Arial" w:hAnsi="Arial" w:cs="Arial"/>
        </w:rPr>
        <w:t>) zákona stanovuji požadavky pro služeb</w:t>
      </w:r>
      <w:r w:rsidR="002670C3">
        <w:rPr>
          <w:rFonts w:ascii="Arial" w:hAnsi="Arial" w:cs="Arial"/>
        </w:rPr>
        <w:t>ní míst</w:t>
      </w:r>
      <w:r w:rsidR="00144B3B">
        <w:rPr>
          <w:rFonts w:ascii="Arial" w:hAnsi="Arial" w:cs="Arial"/>
        </w:rPr>
        <w:t>a:</w:t>
      </w:r>
    </w:p>
    <w:p w:rsidR="00631B9B" w:rsidRDefault="00631B9B" w:rsidP="00967CA7">
      <w:pPr>
        <w:pStyle w:val="Odstavecseseznamem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hAnsi="Arial" w:cs="Arial"/>
        </w:rPr>
      </w:pPr>
    </w:p>
    <w:p w:rsidR="004F43A0" w:rsidRPr="00073B72" w:rsidRDefault="004F43A0" w:rsidP="004F43A0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vrchníh</w:t>
      </w:r>
      <w:r w:rsidRPr="00073B72">
        <w:rPr>
          <w:rFonts w:ascii="Arial" w:hAnsi="Arial" w:cs="Arial"/>
          <w:color w:val="000000" w:themeColor="text1"/>
        </w:rPr>
        <w:t>o ministerského rady</w:t>
      </w:r>
      <w:r w:rsidR="00D03508" w:rsidRPr="00073B72">
        <w:rPr>
          <w:rFonts w:ascii="Arial" w:hAnsi="Arial" w:cs="Arial"/>
          <w:color w:val="000000" w:themeColor="text1"/>
        </w:rPr>
        <w:t xml:space="preserve"> v oddělení </w:t>
      </w:r>
      <w:r w:rsidR="003D4F83">
        <w:rPr>
          <w:rFonts w:ascii="Arial" w:hAnsi="Arial" w:cs="Arial"/>
          <w:color w:val="000000" w:themeColor="text1"/>
        </w:rPr>
        <w:t xml:space="preserve">ukončování NSRR </w:t>
      </w:r>
      <w:r w:rsidRPr="00073B72">
        <w:rPr>
          <w:rFonts w:ascii="Arial" w:hAnsi="Arial" w:cs="Arial"/>
          <w:color w:val="000000" w:themeColor="text1"/>
        </w:rPr>
        <w:t>–</w:t>
      </w:r>
      <w:r w:rsidR="00553347" w:rsidRPr="00073B72">
        <w:rPr>
          <w:rFonts w:ascii="Arial" w:hAnsi="Arial" w:cs="Arial"/>
          <w:color w:val="000000" w:themeColor="text1"/>
        </w:rPr>
        <w:t xml:space="preserve"> </w:t>
      </w:r>
      <w:r w:rsidRPr="00073B72">
        <w:rPr>
          <w:rFonts w:ascii="Arial" w:hAnsi="Arial" w:cs="Arial"/>
          <w:color w:val="000000" w:themeColor="text1"/>
        </w:rPr>
        <w:t>(</w:t>
      </w:r>
      <w:r w:rsidR="00553347" w:rsidRPr="00073B72">
        <w:rPr>
          <w:rFonts w:ascii="Arial" w:hAnsi="Arial" w:cs="Arial"/>
          <w:color w:val="000000" w:themeColor="text1"/>
        </w:rPr>
        <w:t>odbor řízení a koordinace fondů EU</w:t>
      </w:r>
      <w:r w:rsidRPr="00073B72">
        <w:rPr>
          <w:rFonts w:ascii="Arial" w:hAnsi="Arial" w:cs="Arial"/>
          <w:color w:val="000000" w:themeColor="text1"/>
        </w:rPr>
        <w:t>, oddělení</w:t>
      </w:r>
      <w:r w:rsidR="00A67F85">
        <w:rPr>
          <w:rFonts w:ascii="Arial" w:hAnsi="Arial" w:cs="Arial"/>
          <w:color w:val="000000" w:themeColor="text1"/>
        </w:rPr>
        <w:t xml:space="preserve"> ukončování NSRR</w:t>
      </w:r>
      <w:r w:rsidRPr="00073B72">
        <w:rPr>
          <w:rFonts w:ascii="Arial" w:hAnsi="Arial" w:cs="Arial"/>
          <w:color w:val="000000" w:themeColor="text1"/>
        </w:rPr>
        <w:t>),</w:t>
      </w:r>
    </w:p>
    <w:p w:rsidR="00AC4300" w:rsidRPr="00073B72" w:rsidRDefault="00AC4300" w:rsidP="009B2CE6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>vrchního ministerského rady – ko</w:t>
      </w:r>
      <w:r w:rsidR="009B2CE6" w:rsidRPr="00073B72">
        <w:rPr>
          <w:rFonts w:ascii="Arial" w:hAnsi="Arial" w:cs="Arial"/>
          <w:color w:val="000000" w:themeColor="text1"/>
        </w:rPr>
        <w:t>ordinátor</w:t>
      </w:r>
      <w:r w:rsidR="00D03508" w:rsidRPr="00073B72">
        <w:rPr>
          <w:rFonts w:ascii="Arial" w:hAnsi="Arial" w:cs="Arial"/>
          <w:color w:val="000000" w:themeColor="text1"/>
        </w:rPr>
        <w:t>a</w:t>
      </w:r>
      <w:r w:rsidR="009B2CE6" w:rsidRPr="00073B72">
        <w:rPr>
          <w:rFonts w:ascii="Arial" w:hAnsi="Arial" w:cs="Arial"/>
          <w:color w:val="000000" w:themeColor="text1"/>
        </w:rPr>
        <w:t>/-</w:t>
      </w:r>
      <w:proofErr w:type="spellStart"/>
      <w:r w:rsidR="009B2CE6" w:rsidRPr="00073B72">
        <w:rPr>
          <w:rFonts w:ascii="Arial" w:hAnsi="Arial" w:cs="Arial"/>
          <w:color w:val="000000" w:themeColor="text1"/>
        </w:rPr>
        <w:t>ky</w:t>
      </w:r>
      <w:proofErr w:type="spellEnd"/>
      <w:r w:rsidRPr="00073B72">
        <w:rPr>
          <w:rFonts w:ascii="Arial" w:hAnsi="Arial" w:cs="Arial"/>
          <w:color w:val="000000" w:themeColor="text1"/>
        </w:rPr>
        <w:t xml:space="preserve"> projektů OPTP (oddělení administrativní kapacity),</w:t>
      </w:r>
    </w:p>
    <w:p w:rsidR="009B2CE6" w:rsidRPr="00073B72" w:rsidRDefault="009B2CE6" w:rsidP="009B2CE6">
      <w:pPr>
        <w:pStyle w:val="Odstavecseseznamem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>ministerského rady – koordinátor</w:t>
      </w:r>
      <w:r w:rsidR="00D03508" w:rsidRPr="00073B72">
        <w:rPr>
          <w:rFonts w:ascii="Arial" w:hAnsi="Arial" w:cs="Arial"/>
          <w:color w:val="000000" w:themeColor="text1"/>
        </w:rPr>
        <w:t>a</w:t>
      </w:r>
      <w:r w:rsidRPr="00073B72">
        <w:rPr>
          <w:rFonts w:ascii="Arial" w:hAnsi="Arial" w:cs="Arial"/>
          <w:color w:val="000000" w:themeColor="text1"/>
        </w:rPr>
        <w:t>/-</w:t>
      </w:r>
      <w:proofErr w:type="spellStart"/>
      <w:r w:rsidRPr="00073B72">
        <w:rPr>
          <w:rFonts w:ascii="Arial" w:hAnsi="Arial" w:cs="Arial"/>
          <w:color w:val="000000" w:themeColor="text1"/>
        </w:rPr>
        <w:t>ky</w:t>
      </w:r>
      <w:proofErr w:type="spellEnd"/>
      <w:r w:rsidRPr="00073B72">
        <w:rPr>
          <w:rFonts w:ascii="Arial" w:hAnsi="Arial" w:cs="Arial"/>
          <w:color w:val="000000" w:themeColor="text1"/>
        </w:rPr>
        <w:t xml:space="preserve"> evaluace (odbor řízení operačních programů,</w:t>
      </w:r>
      <w:r w:rsidR="004F7804" w:rsidRPr="00073B72">
        <w:rPr>
          <w:rFonts w:ascii="Arial" w:hAnsi="Arial" w:cs="Arial"/>
          <w:color w:val="000000" w:themeColor="text1"/>
        </w:rPr>
        <w:t xml:space="preserve"> oddělení</w:t>
      </w:r>
      <w:r w:rsidRPr="00073B72">
        <w:rPr>
          <w:rFonts w:ascii="Arial" w:hAnsi="Arial" w:cs="Arial"/>
          <w:color w:val="000000" w:themeColor="text1"/>
        </w:rPr>
        <w:t>),</w:t>
      </w:r>
    </w:p>
    <w:p w:rsidR="004F7804" w:rsidRPr="00073B72" w:rsidRDefault="004F7804" w:rsidP="00C55D86">
      <w:pPr>
        <w:pStyle w:val="Odstavecseseznamem"/>
        <w:numPr>
          <w:ilvl w:val="0"/>
          <w:numId w:val="17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 xml:space="preserve">ministerského rady </w:t>
      </w:r>
      <w:r w:rsidR="00D03508" w:rsidRPr="00073B72">
        <w:rPr>
          <w:rFonts w:ascii="Arial" w:hAnsi="Arial" w:cs="Arial"/>
          <w:color w:val="000000" w:themeColor="text1"/>
        </w:rPr>
        <w:t xml:space="preserve">v oddělení správy národního elektronického nástroje a elektronických tržišť I. </w:t>
      </w:r>
      <w:r w:rsidRPr="00073B72">
        <w:rPr>
          <w:rFonts w:ascii="Arial" w:hAnsi="Arial" w:cs="Arial"/>
          <w:color w:val="000000" w:themeColor="text1"/>
        </w:rPr>
        <w:t>–</w:t>
      </w:r>
      <w:r w:rsidR="0067571B" w:rsidRPr="00073B72">
        <w:rPr>
          <w:rFonts w:ascii="Arial" w:hAnsi="Arial" w:cs="Arial"/>
          <w:color w:val="000000" w:themeColor="text1"/>
        </w:rPr>
        <w:t xml:space="preserve"> </w:t>
      </w:r>
      <w:r w:rsidRPr="00073B72">
        <w:rPr>
          <w:rFonts w:ascii="Arial" w:hAnsi="Arial" w:cs="Arial"/>
          <w:color w:val="000000" w:themeColor="text1"/>
        </w:rPr>
        <w:t>(odbor</w:t>
      </w:r>
      <w:r w:rsidR="009245A8" w:rsidRPr="00073B72">
        <w:rPr>
          <w:rFonts w:ascii="Arial" w:hAnsi="Arial" w:cs="Arial"/>
          <w:color w:val="000000" w:themeColor="text1"/>
        </w:rPr>
        <w:t xml:space="preserve"> elektronizace veřejných zakázek a koncesí, oddělení správy národního elektronického nástroj</w:t>
      </w:r>
      <w:r w:rsidR="00C24D74">
        <w:rPr>
          <w:rFonts w:ascii="Arial" w:hAnsi="Arial" w:cs="Arial"/>
          <w:color w:val="000000" w:themeColor="text1"/>
        </w:rPr>
        <w:t>e a elektronických tržišť</w:t>
      </w:r>
      <w:r w:rsidRPr="00073B72">
        <w:rPr>
          <w:rFonts w:ascii="Arial" w:hAnsi="Arial" w:cs="Arial"/>
          <w:color w:val="000000" w:themeColor="text1"/>
        </w:rPr>
        <w:t>),</w:t>
      </w:r>
    </w:p>
    <w:p w:rsidR="00C95C81" w:rsidRDefault="00C95C81" w:rsidP="00C55D86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Arial" w:hAnsi="Arial" w:cs="Arial"/>
        </w:rPr>
      </w:pPr>
      <w:r w:rsidRPr="00073B72">
        <w:rPr>
          <w:rFonts w:ascii="Arial" w:hAnsi="Arial" w:cs="Arial"/>
          <w:color w:val="000000" w:themeColor="text1"/>
        </w:rPr>
        <w:t>ministerského rady</w:t>
      </w:r>
      <w:r w:rsidR="00D03508" w:rsidRPr="00073B72">
        <w:rPr>
          <w:rFonts w:ascii="Arial" w:hAnsi="Arial" w:cs="Arial"/>
          <w:color w:val="000000" w:themeColor="text1"/>
        </w:rPr>
        <w:t xml:space="preserve"> v oddělení správy národního elektronického nástroje a elektronických tržišť II.</w:t>
      </w:r>
      <w:r w:rsidRPr="00073B72">
        <w:rPr>
          <w:rFonts w:ascii="Arial" w:hAnsi="Arial" w:cs="Arial"/>
          <w:color w:val="000000" w:themeColor="text1"/>
        </w:rPr>
        <w:t xml:space="preserve"> – (odbor elektronizace veřejných zakázek a koncesí, oddělení správy národního elektronického nástroje a el</w:t>
      </w:r>
      <w:r w:rsidR="00C24D74">
        <w:rPr>
          <w:rFonts w:ascii="Arial" w:hAnsi="Arial" w:cs="Arial"/>
        </w:rPr>
        <w:t>ektronických tržišť</w:t>
      </w:r>
      <w:r w:rsidRPr="00ED7C06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:rsidR="00AD59BC" w:rsidRPr="00AD59BC" w:rsidRDefault="00AD59BC" w:rsidP="00AD59BC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</w:rPr>
      </w:pP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Čl. 1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</w:rPr>
      </w:pPr>
    </w:p>
    <w:p w:rsidR="00553347" w:rsidRDefault="00553347" w:rsidP="00553347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528D5">
        <w:rPr>
          <w:rFonts w:ascii="Arial" w:hAnsi="Arial" w:cs="Arial"/>
          <w:b/>
        </w:rPr>
        <w:t>P</w:t>
      </w:r>
      <w:r w:rsidRPr="00073B72">
        <w:rPr>
          <w:rFonts w:ascii="Arial" w:hAnsi="Arial" w:cs="Arial"/>
          <w:b/>
          <w:color w:val="000000" w:themeColor="text1"/>
        </w:rPr>
        <w:t>ro služební místo vrchního ministerského rady</w:t>
      </w:r>
      <w:r w:rsidR="00D03508" w:rsidRPr="00073B72">
        <w:rPr>
          <w:rFonts w:ascii="Arial" w:hAnsi="Arial" w:cs="Arial"/>
          <w:b/>
          <w:color w:val="000000" w:themeColor="text1"/>
        </w:rPr>
        <w:t xml:space="preserve"> v oddělení </w:t>
      </w:r>
      <w:r w:rsidR="003D4F83">
        <w:rPr>
          <w:rFonts w:ascii="Arial" w:hAnsi="Arial" w:cs="Arial"/>
          <w:b/>
          <w:color w:val="000000" w:themeColor="text1"/>
        </w:rPr>
        <w:t xml:space="preserve">ukončování NSRR </w:t>
      </w:r>
      <w:r w:rsidRPr="00073B72">
        <w:rPr>
          <w:rFonts w:ascii="Arial" w:hAnsi="Arial" w:cs="Arial"/>
          <w:b/>
          <w:color w:val="000000" w:themeColor="text1"/>
        </w:rPr>
        <w:t>– (</w:t>
      </w:r>
      <w:r w:rsidR="003E440B" w:rsidRPr="00073B72">
        <w:rPr>
          <w:rFonts w:ascii="Arial" w:hAnsi="Arial" w:cs="Arial"/>
          <w:b/>
          <w:color w:val="000000" w:themeColor="text1"/>
        </w:rPr>
        <w:t xml:space="preserve">odbor řízení a koordinace fondů EU, oddělení </w:t>
      </w:r>
      <w:r w:rsidR="00A67F85">
        <w:rPr>
          <w:rFonts w:ascii="Arial" w:hAnsi="Arial" w:cs="Arial"/>
          <w:b/>
          <w:color w:val="000000" w:themeColor="text1"/>
        </w:rPr>
        <w:t>ukončování NSRR</w:t>
      </w:r>
      <w:r w:rsidRPr="000528D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se stanoví požadavek:</w:t>
      </w:r>
    </w:p>
    <w:p w:rsidR="00C75036" w:rsidRPr="004B4B29" w:rsidRDefault="00C75036" w:rsidP="004B4B29">
      <w:pPr>
        <w:spacing w:after="0" w:line="240" w:lineRule="auto"/>
        <w:jc w:val="both"/>
        <w:rPr>
          <w:rFonts w:ascii="Arial" w:hAnsi="Arial" w:cs="Arial"/>
        </w:rPr>
      </w:pPr>
    </w:p>
    <w:p w:rsidR="003E440B" w:rsidRPr="00497FEB" w:rsidRDefault="003E440B" w:rsidP="003E440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 xml:space="preserve">a) odborného zaměření vzdělání, a to vysokoškolské vzdělání v magisterském studijním programu, a to zaměření </w:t>
      </w:r>
      <w:r>
        <w:rPr>
          <w:rFonts w:ascii="Arial" w:hAnsi="Arial" w:cs="Arial"/>
        </w:rPr>
        <w:t>ekonomického nebo přírodovědného</w:t>
      </w:r>
      <w:r w:rsidRPr="00497FEB">
        <w:rPr>
          <w:rFonts w:ascii="Arial" w:hAnsi="Arial" w:cs="Arial"/>
        </w:rPr>
        <w:t xml:space="preserve">. </w:t>
      </w:r>
    </w:p>
    <w:p w:rsidR="003E440B" w:rsidRPr="003E440B" w:rsidRDefault="003E440B" w:rsidP="003E440B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497FEB">
        <w:rPr>
          <w:rFonts w:ascii="Arial" w:hAnsi="Arial" w:cs="Arial"/>
        </w:rPr>
        <w:t>Splnění tohoto požadavku se dokládá originálem nebo úředně ověřenou kopií příslušné listiny (vysokoškolský diplom),</w:t>
      </w:r>
    </w:p>
    <w:p w:rsidR="003E440B" w:rsidRDefault="003E440B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</w:p>
    <w:p w:rsidR="00C225A8" w:rsidRDefault="004B4B29" w:rsidP="00D846FE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C225A8">
        <w:rPr>
          <w:rFonts w:ascii="Arial" w:hAnsi="Arial" w:cs="Arial"/>
        </w:rPr>
        <w:t>) úrovně znalosti cizího jazyka, a to znalost</w:t>
      </w:r>
      <w:r w:rsidR="00AC4300">
        <w:rPr>
          <w:rFonts w:ascii="Arial" w:hAnsi="Arial" w:cs="Arial"/>
        </w:rPr>
        <w:t>i anglického</w:t>
      </w:r>
      <w:r w:rsidR="00C225A8">
        <w:rPr>
          <w:rFonts w:ascii="Arial" w:hAnsi="Arial" w:cs="Arial"/>
        </w:rPr>
        <w:t xml:space="preserve"> jazy</w:t>
      </w:r>
      <w:r>
        <w:rPr>
          <w:rFonts w:ascii="Arial" w:hAnsi="Arial" w:cs="Arial"/>
        </w:rPr>
        <w:t xml:space="preserve">ka odpovídající </w:t>
      </w:r>
      <w:r w:rsidR="00D03508" w:rsidRPr="00073B72">
        <w:rPr>
          <w:rFonts w:ascii="Arial" w:hAnsi="Arial" w:cs="Arial"/>
          <w:color w:val="000000" w:themeColor="text1"/>
        </w:rPr>
        <w:t xml:space="preserve">alespoň </w:t>
      </w:r>
      <w:r>
        <w:rPr>
          <w:rFonts w:ascii="Arial" w:hAnsi="Arial" w:cs="Arial"/>
        </w:rPr>
        <w:t>1</w:t>
      </w:r>
      <w:r w:rsidR="00C225A8">
        <w:rPr>
          <w:rFonts w:ascii="Arial" w:hAnsi="Arial" w:cs="Arial"/>
        </w:rPr>
        <w:t xml:space="preserve">. stupni znalosti </w:t>
      </w:r>
      <w:r w:rsidR="00F35E2C">
        <w:rPr>
          <w:rFonts w:ascii="Arial" w:hAnsi="Arial" w:cs="Arial"/>
        </w:rPr>
        <w:t xml:space="preserve">cizího jazyka pro standardizované jazykové zkoušky stanovené rozhodnutím Ministerstva školství, mládeže a tělovýchovy. </w:t>
      </w:r>
    </w:p>
    <w:p w:rsidR="005E4E7B" w:rsidRPr="00073B72" w:rsidRDefault="00F35E2C" w:rsidP="00073B72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Splnění tohoto požadavku se dokládá originálem nebo úředně ověřenou kop</w:t>
      </w:r>
      <w:r w:rsidR="00644635">
        <w:rPr>
          <w:rFonts w:ascii="Arial" w:hAnsi="Arial" w:cs="Arial"/>
        </w:rPr>
        <w:t>i</w:t>
      </w:r>
      <w:r>
        <w:rPr>
          <w:rFonts w:ascii="Arial" w:hAnsi="Arial" w:cs="Arial"/>
        </w:rPr>
        <w:t>í vysvědčení/osvědčení nebo jiného dokladu prokazující úroveň znalosti cizího jazyka přiložené</w:t>
      </w:r>
      <w:r w:rsidR="00251A53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k žádosti. </w:t>
      </w:r>
    </w:p>
    <w:p w:rsidR="00F35E2C" w:rsidRPr="00E347F5" w:rsidRDefault="00F35E2C" w:rsidP="00F35E2C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" w:hAnsi="Arial" w:cs="Arial"/>
          <w:b/>
        </w:rPr>
      </w:pPr>
    </w:p>
    <w:p w:rsidR="00F35E2C" w:rsidRPr="00073B72" w:rsidRDefault="00F35E2C" w:rsidP="00D846FE">
      <w:pPr>
        <w:pStyle w:val="Odstavecseseznamem"/>
        <w:numPr>
          <w:ilvl w:val="0"/>
          <w:numId w:val="18"/>
        </w:numPr>
        <w:spacing w:after="0" w:line="240" w:lineRule="auto"/>
        <w:ind w:left="1276" w:hanging="283"/>
        <w:jc w:val="both"/>
        <w:rPr>
          <w:rFonts w:ascii="Arial" w:hAnsi="Arial" w:cs="Arial"/>
          <w:color w:val="000000" w:themeColor="text1"/>
        </w:rPr>
      </w:pPr>
      <w:r w:rsidRPr="00E347F5">
        <w:rPr>
          <w:rFonts w:ascii="Arial" w:hAnsi="Arial" w:cs="Arial"/>
          <w:b/>
        </w:rPr>
        <w:t>Pro služební m</w:t>
      </w:r>
      <w:r w:rsidRPr="00073B72">
        <w:rPr>
          <w:rFonts w:ascii="Arial" w:hAnsi="Arial" w:cs="Arial"/>
          <w:b/>
          <w:color w:val="000000" w:themeColor="text1"/>
        </w:rPr>
        <w:t xml:space="preserve">ísto </w:t>
      </w:r>
      <w:r w:rsidR="009B2CE6" w:rsidRPr="00073B72">
        <w:rPr>
          <w:rFonts w:ascii="Arial" w:hAnsi="Arial" w:cs="Arial"/>
          <w:b/>
          <w:color w:val="000000" w:themeColor="text1"/>
        </w:rPr>
        <w:t>vrchního ministerského rady – koordinátor</w:t>
      </w:r>
      <w:r w:rsidR="00D03508" w:rsidRPr="00073B72">
        <w:rPr>
          <w:rFonts w:ascii="Arial" w:hAnsi="Arial" w:cs="Arial"/>
          <w:b/>
          <w:color w:val="000000" w:themeColor="text1"/>
        </w:rPr>
        <w:t>a</w:t>
      </w:r>
      <w:r w:rsidR="009B2CE6" w:rsidRPr="00073B72">
        <w:rPr>
          <w:rFonts w:ascii="Arial" w:hAnsi="Arial" w:cs="Arial"/>
          <w:b/>
          <w:color w:val="000000" w:themeColor="text1"/>
        </w:rPr>
        <w:t>/-</w:t>
      </w:r>
      <w:proofErr w:type="spellStart"/>
      <w:r w:rsidR="009B2CE6" w:rsidRPr="00073B72">
        <w:rPr>
          <w:rFonts w:ascii="Arial" w:hAnsi="Arial" w:cs="Arial"/>
          <w:b/>
          <w:color w:val="000000" w:themeColor="text1"/>
        </w:rPr>
        <w:t>ky</w:t>
      </w:r>
      <w:proofErr w:type="spellEnd"/>
      <w:r w:rsidR="009B2CE6" w:rsidRPr="00073B72">
        <w:rPr>
          <w:rFonts w:ascii="Arial" w:hAnsi="Arial" w:cs="Arial"/>
          <w:b/>
          <w:color w:val="000000" w:themeColor="text1"/>
        </w:rPr>
        <w:t xml:space="preserve"> projektů OPTP (oddělení administrativní kapacity) </w:t>
      </w:r>
      <w:r w:rsidRPr="00073B72">
        <w:rPr>
          <w:rFonts w:ascii="Arial" w:hAnsi="Arial" w:cs="Arial"/>
          <w:b/>
          <w:color w:val="000000" w:themeColor="text1"/>
        </w:rPr>
        <w:t>se stanoví požadavek:</w:t>
      </w:r>
      <w:r w:rsidRPr="00073B72">
        <w:rPr>
          <w:rFonts w:ascii="Arial" w:hAnsi="Arial" w:cs="Arial"/>
          <w:color w:val="000000" w:themeColor="text1"/>
        </w:rPr>
        <w:t xml:space="preserve"> </w:t>
      </w:r>
    </w:p>
    <w:p w:rsidR="00832113" w:rsidRPr="00073B72" w:rsidRDefault="00832113" w:rsidP="0083211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D846FE" w:rsidRPr="00251A53" w:rsidRDefault="004F7804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35E2C">
        <w:rPr>
          <w:rFonts w:ascii="Arial" w:hAnsi="Arial" w:cs="Arial"/>
        </w:rPr>
        <w:t>)</w:t>
      </w:r>
      <w:r w:rsidR="0009360A">
        <w:rPr>
          <w:rFonts w:ascii="Arial" w:hAnsi="Arial" w:cs="Arial"/>
        </w:rPr>
        <w:t xml:space="preserve"> úrovně znalosti cizího jazyka, </w:t>
      </w:r>
      <w:r w:rsidR="00BD3921">
        <w:rPr>
          <w:rFonts w:ascii="Arial" w:hAnsi="Arial" w:cs="Arial"/>
        </w:rPr>
        <w:t>a to znalost cizího</w:t>
      </w:r>
      <w:r w:rsidR="00251A53">
        <w:rPr>
          <w:rFonts w:ascii="Arial" w:hAnsi="Arial" w:cs="Arial"/>
        </w:rPr>
        <w:t xml:space="preserve"> jazyka</w:t>
      </w:r>
      <w:r w:rsidR="0009360A" w:rsidRPr="00F35E2C">
        <w:rPr>
          <w:rFonts w:ascii="Arial" w:hAnsi="Arial" w:cs="Arial"/>
        </w:rPr>
        <w:t xml:space="preserve"> odpovídající alespoň </w:t>
      </w:r>
      <w:r w:rsidR="009B2CE6">
        <w:rPr>
          <w:rFonts w:ascii="Arial" w:hAnsi="Arial" w:cs="Arial"/>
        </w:rPr>
        <w:t>1</w:t>
      </w:r>
      <w:r w:rsidR="0009360A" w:rsidRPr="00251A53">
        <w:rPr>
          <w:rFonts w:ascii="Arial" w:hAnsi="Arial" w:cs="Arial"/>
        </w:rPr>
        <w:t xml:space="preserve">. </w:t>
      </w:r>
      <w:r w:rsidR="00D846FE" w:rsidRPr="00251A53">
        <w:rPr>
          <w:rFonts w:ascii="Arial" w:hAnsi="Arial" w:cs="Arial"/>
        </w:rPr>
        <w:t>s</w:t>
      </w:r>
      <w:r w:rsidR="0009360A" w:rsidRPr="00251A53">
        <w:rPr>
          <w:rFonts w:ascii="Arial" w:hAnsi="Arial" w:cs="Arial"/>
        </w:rPr>
        <w:t>tupni</w:t>
      </w:r>
      <w:r w:rsidR="00D846FE" w:rsidRPr="00251A53">
        <w:rPr>
          <w:rFonts w:ascii="Arial" w:hAnsi="Arial" w:cs="Arial"/>
        </w:rPr>
        <w:t xml:space="preserve"> znalosti cizího jazyka pro standardizované jazykové zkoušky stanovené rozhodnutím Ministerstva školství, mládeže a tělovýchovy.</w:t>
      </w:r>
    </w:p>
    <w:p w:rsidR="00CB2391" w:rsidRDefault="00251A53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Splnění</w:t>
      </w:r>
      <w:r w:rsidR="00D846FE">
        <w:rPr>
          <w:rFonts w:ascii="Arial" w:hAnsi="Arial" w:cs="Arial"/>
        </w:rPr>
        <w:t xml:space="preserve"> tohoto požadavku se dokládá originálem nebo úředně ověřenou kopií vysvědčení/osvědčení</w:t>
      </w:r>
      <w:r w:rsidR="00D846FE">
        <w:rPr>
          <w:rFonts w:ascii="Arial" w:hAnsi="Arial" w:cs="Arial"/>
        </w:rPr>
        <w:tab/>
        <w:t xml:space="preserve">nebo jiného dokladu prokazující úroveň znalosti cizího jazyka přiloženého k žádosti.                                              </w:t>
      </w:r>
      <w:r w:rsidR="0009360A">
        <w:rPr>
          <w:rFonts w:ascii="Arial" w:hAnsi="Arial" w:cs="Arial"/>
        </w:rPr>
        <w:t xml:space="preserve">                                                     </w:t>
      </w:r>
      <w:r w:rsidR="00D846FE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</w:t>
      </w:r>
    </w:p>
    <w:p w:rsidR="00251A53" w:rsidRPr="00073B72" w:rsidRDefault="00251A53" w:rsidP="00251A53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3E56D8" w:rsidRPr="00073B72" w:rsidRDefault="003E56D8" w:rsidP="004F7804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073B72">
        <w:rPr>
          <w:rFonts w:ascii="Arial" w:hAnsi="Arial" w:cs="Arial"/>
          <w:b/>
          <w:color w:val="000000" w:themeColor="text1"/>
        </w:rPr>
        <w:t xml:space="preserve">Pro služební místo </w:t>
      </w:r>
      <w:r w:rsidR="004F7804" w:rsidRPr="00073B72">
        <w:rPr>
          <w:rFonts w:ascii="Arial" w:hAnsi="Arial" w:cs="Arial"/>
          <w:b/>
          <w:color w:val="000000" w:themeColor="text1"/>
        </w:rPr>
        <w:t>ministerského rady – koordinátor</w:t>
      </w:r>
      <w:r w:rsidR="00D03508" w:rsidRPr="00073B72">
        <w:rPr>
          <w:rFonts w:ascii="Arial" w:hAnsi="Arial" w:cs="Arial"/>
          <w:b/>
          <w:color w:val="000000" w:themeColor="text1"/>
        </w:rPr>
        <w:t>a</w:t>
      </w:r>
      <w:r w:rsidR="004F7804" w:rsidRPr="00073B72">
        <w:rPr>
          <w:rFonts w:ascii="Arial" w:hAnsi="Arial" w:cs="Arial"/>
          <w:b/>
          <w:color w:val="000000" w:themeColor="text1"/>
        </w:rPr>
        <w:t>/-</w:t>
      </w:r>
      <w:proofErr w:type="spellStart"/>
      <w:r w:rsidR="004F7804" w:rsidRPr="00073B72">
        <w:rPr>
          <w:rFonts w:ascii="Arial" w:hAnsi="Arial" w:cs="Arial"/>
          <w:b/>
          <w:color w:val="000000" w:themeColor="text1"/>
        </w:rPr>
        <w:t>ky</w:t>
      </w:r>
      <w:proofErr w:type="spellEnd"/>
      <w:r w:rsidR="004F7804" w:rsidRPr="00073B72">
        <w:rPr>
          <w:rFonts w:ascii="Arial" w:hAnsi="Arial" w:cs="Arial"/>
          <w:b/>
          <w:color w:val="000000" w:themeColor="text1"/>
        </w:rPr>
        <w:t xml:space="preserve"> evaluace (odbor řízení operačních programů, oddělení monitoringu a evaluace) </w:t>
      </w:r>
      <w:r w:rsidRPr="00073B72">
        <w:rPr>
          <w:rFonts w:ascii="Arial" w:hAnsi="Arial" w:cs="Arial"/>
          <w:b/>
          <w:color w:val="000000" w:themeColor="text1"/>
        </w:rPr>
        <w:t xml:space="preserve">se stanoví požadavek: </w:t>
      </w:r>
    </w:p>
    <w:p w:rsidR="003E56D8" w:rsidRPr="00073B72" w:rsidRDefault="003E56D8" w:rsidP="004F7804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3E56D8" w:rsidRPr="00073B72" w:rsidRDefault="004F7804" w:rsidP="003E56D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>a</w:t>
      </w:r>
      <w:r w:rsidR="003E56D8" w:rsidRPr="00073B72">
        <w:rPr>
          <w:rFonts w:ascii="Arial" w:hAnsi="Arial" w:cs="Arial"/>
          <w:color w:val="000000" w:themeColor="text1"/>
        </w:rPr>
        <w:t xml:space="preserve">) úrovně znalosti cizího jazyka, </w:t>
      </w:r>
      <w:r w:rsidR="00BD3921" w:rsidRPr="00073B72">
        <w:rPr>
          <w:rFonts w:ascii="Arial" w:hAnsi="Arial" w:cs="Arial"/>
          <w:color w:val="000000" w:themeColor="text1"/>
        </w:rPr>
        <w:t>a to znalost cizího</w:t>
      </w:r>
      <w:r w:rsidR="003E56D8" w:rsidRPr="00073B72">
        <w:rPr>
          <w:rFonts w:ascii="Arial" w:hAnsi="Arial" w:cs="Arial"/>
          <w:color w:val="000000" w:themeColor="text1"/>
        </w:rPr>
        <w:t xml:space="preserve"> jazyka odpovídající alespoň 1. stupni znalosti cizího jazyka pro standardizované jazykové zkoušky stanovené rozhodnutím Ministerstva školství, mládeže a tělovýchovy.</w:t>
      </w:r>
    </w:p>
    <w:p w:rsidR="005E4E7B" w:rsidRPr="00073B72" w:rsidRDefault="003E56D8" w:rsidP="00B533C8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>Splnění tohoto požadavku se dokládá originálem nebo úředně ověřenou kopií vysvědčení/osvědčení</w:t>
      </w:r>
      <w:r w:rsidRPr="00073B72">
        <w:rPr>
          <w:rFonts w:ascii="Arial" w:hAnsi="Arial" w:cs="Arial"/>
          <w:color w:val="000000" w:themeColor="text1"/>
        </w:rPr>
        <w:tab/>
        <w:t xml:space="preserve">nebo jiného dokladu prokazující úroveň znalosti cizího jazyka přiloženého k žádosti.  </w:t>
      </w:r>
    </w:p>
    <w:p w:rsidR="006E79A1" w:rsidRPr="00073B72" w:rsidRDefault="006E79A1" w:rsidP="005E037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E037D" w:rsidRPr="00073B72" w:rsidRDefault="005E037D" w:rsidP="00D03508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073B72">
        <w:rPr>
          <w:rFonts w:ascii="Arial" w:hAnsi="Arial" w:cs="Arial"/>
          <w:b/>
          <w:color w:val="000000" w:themeColor="text1"/>
        </w:rPr>
        <w:t xml:space="preserve">Pro služební místo </w:t>
      </w:r>
      <w:r w:rsidR="0067571B" w:rsidRPr="00073B72">
        <w:rPr>
          <w:rFonts w:ascii="Arial" w:hAnsi="Arial" w:cs="Arial"/>
          <w:b/>
          <w:color w:val="000000" w:themeColor="text1"/>
        </w:rPr>
        <w:t xml:space="preserve">ministerského rady </w:t>
      </w:r>
      <w:r w:rsidR="00D03508" w:rsidRPr="00073B72">
        <w:rPr>
          <w:rFonts w:ascii="Arial" w:hAnsi="Arial" w:cs="Arial"/>
          <w:b/>
          <w:color w:val="000000" w:themeColor="text1"/>
        </w:rPr>
        <w:t xml:space="preserve">v oddělení správy národního elektronického nástroje a elektronických tržišť I. </w:t>
      </w:r>
      <w:r w:rsidR="0067571B" w:rsidRPr="00073B72">
        <w:rPr>
          <w:rFonts w:ascii="Arial" w:hAnsi="Arial" w:cs="Arial"/>
          <w:b/>
          <w:color w:val="000000" w:themeColor="text1"/>
        </w:rPr>
        <w:t>– (odbor elektronizace veřejných zakázek a koncesí, oddělení správy národního elektronického nástroje a elektronických tržišť</w:t>
      </w:r>
      <w:bookmarkStart w:id="0" w:name="_GoBack"/>
      <w:bookmarkEnd w:id="0"/>
      <w:r w:rsidR="00C95C81" w:rsidRPr="00073B72">
        <w:rPr>
          <w:rFonts w:ascii="Arial" w:hAnsi="Arial" w:cs="Arial"/>
          <w:b/>
          <w:color w:val="000000" w:themeColor="text1"/>
        </w:rPr>
        <w:t xml:space="preserve">) </w:t>
      </w:r>
      <w:r w:rsidRPr="00073B72">
        <w:rPr>
          <w:rFonts w:ascii="Arial" w:hAnsi="Arial" w:cs="Arial"/>
          <w:b/>
          <w:color w:val="000000" w:themeColor="text1"/>
        </w:rPr>
        <w:t xml:space="preserve">se stanoví požadavek: </w:t>
      </w:r>
    </w:p>
    <w:p w:rsidR="005E037D" w:rsidRPr="00073B72" w:rsidRDefault="005E037D" w:rsidP="005E037D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</w:p>
    <w:p w:rsidR="00C95C81" w:rsidRPr="00251A53" w:rsidRDefault="00C95C81" w:rsidP="00C95C8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>
        <w:rPr>
          <w:rFonts w:ascii="Arial" w:hAnsi="Arial" w:cs="Arial"/>
        </w:rPr>
        <w:t>a) úrovně znalosti cizího jazyka, a to znalost cizího jazyka</w:t>
      </w:r>
      <w:r w:rsidRPr="00F35E2C">
        <w:rPr>
          <w:rFonts w:ascii="Arial" w:hAnsi="Arial" w:cs="Arial"/>
        </w:rPr>
        <w:t xml:space="preserve"> odpovídající alespoň </w:t>
      </w:r>
      <w:r w:rsidRPr="00251A53">
        <w:rPr>
          <w:rFonts w:ascii="Arial" w:hAnsi="Arial" w:cs="Arial"/>
        </w:rPr>
        <w:t>1. stupni znalosti cizího jazyka pro standardizované jazykové zkoušky stanovené rozhodnutím Ministerstva školství, mládeže a tělovýchovy.</w:t>
      </w:r>
    </w:p>
    <w:p w:rsidR="00C95C81" w:rsidRPr="00073B72" w:rsidRDefault="00C95C81" w:rsidP="00C95C8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Splnění tohoto požadavku se dokládá originálem nebo úředně ověřenou kopií vysvědčení/osvědče</w:t>
      </w:r>
      <w:r w:rsidRPr="00073B72">
        <w:rPr>
          <w:rFonts w:ascii="Arial" w:hAnsi="Arial" w:cs="Arial"/>
          <w:color w:val="000000" w:themeColor="text1"/>
        </w:rPr>
        <w:t>ní</w:t>
      </w:r>
      <w:r w:rsidRPr="00073B72">
        <w:rPr>
          <w:rFonts w:ascii="Arial" w:hAnsi="Arial" w:cs="Arial"/>
          <w:color w:val="000000" w:themeColor="text1"/>
        </w:rPr>
        <w:tab/>
        <w:t xml:space="preserve">nebo jiného dokladu prokazující úroveň znalosti cizího jazyka přiloženého k žádosti.  </w:t>
      </w:r>
    </w:p>
    <w:p w:rsidR="005E037D" w:rsidRPr="00073B72" w:rsidRDefault="005E037D" w:rsidP="005E037D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5E037D" w:rsidRPr="00073B72" w:rsidRDefault="005E037D" w:rsidP="00D03508">
      <w:pPr>
        <w:pStyle w:val="Odstavecseseznamem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073B72">
        <w:rPr>
          <w:rFonts w:ascii="Arial" w:hAnsi="Arial" w:cs="Arial"/>
          <w:b/>
          <w:color w:val="000000" w:themeColor="text1"/>
        </w:rPr>
        <w:t xml:space="preserve">Pro služební místo </w:t>
      </w:r>
      <w:r w:rsidR="00C95C81" w:rsidRPr="00073B72">
        <w:rPr>
          <w:rFonts w:ascii="Arial" w:hAnsi="Arial" w:cs="Arial"/>
          <w:b/>
          <w:color w:val="000000" w:themeColor="text1"/>
        </w:rPr>
        <w:t xml:space="preserve">ministerského rady </w:t>
      </w:r>
      <w:r w:rsidR="00D03508" w:rsidRPr="00073B72">
        <w:rPr>
          <w:rFonts w:ascii="Arial" w:hAnsi="Arial" w:cs="Arial"/>
          <w:b/>
          <w:color w:val="000000" w:themeColor="text1"/>
        </w:rPr>
        <w:t xml:space="preserve">v oddělení správy národního elektronického nástroje a elektronických tržišť II. </w:t>
      </w:r>
      <w:r w:rsidR="00C95C81" w:rsidRPr="00073B72">
        <w:rPr>
          <w:rFonts w:ascii="Arial" w:hAnsi="Arial" w:cs="Arial"/>
          <w:b/>
          <w:color w:val="000000" w:themeColor="text1"/>
        </w:rPr>
        <w:t xml:space="preserve">– (odbor elektronizace veřejných zakázek a koncesí, oddělení správy národního elektronického nástroje a elektronických tržišť) </w:t>
      </w:r>
      <w:r w:rsidRPr="00073B72">
        <w:rPr>
          <w:rFonts w:ascii="Arial" w:hAnsi="Arial" w:cs="Arial"/>
          <w:b/>
          <w:color w:val="000000" w:themeColor="text1"/>
        </w:rPr>
        <w:t xml:space="preserve">se stanoví požadavek: </w:t>
      </w:r>
    </w:p>
    <w:p w:rsidR="00C95C81" w:rsidRPr="00073B72" w:rsidRDefault="00C95C81" w:rsidP="00C95C8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C95C81" w:rsidRPr="00073B72" w:rsidRDefault="00C95C81" w:rsidP="00C95C8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  <w:color w:val="000000" w:themeColor="text1"/>
        </w:rPr>
      </w:pPr>
      <w:r w:rsidRPr="00073B72">
        <w:rPr>
          <w:rFonts w:ascii="Arial" w:hAnsi="Arial" w:cs="Arial"/>
          <w:color w:val="000000" w:themeColor="text1"/>
        </w:rPr>
        <w:t>a) úrovně znalosti cizího jazyka, a to znalost cizího jazyka odpovídající alespoň 1. stupni znalosti cizího jazyka pro standardizované jazykové zkoušky stanovené rozhodnutím Ministerstva školství, mládeže a tělovýchovy.</w:t>
      </w:r>
    </w:p>
    <w:p w:rsidR="00C95C81" w:rsidRPr="00B533C8" w:rsidRDefault="00C95C81" w:rsidP="00C95C81">
      <w:pPr>
        <w:pStyle w:val="Odstavecseseznamem"/>
        <w:spacing w:after="0" w:line="240" w:lineRule="auto"/>
        <w:ind w:left="1276"/>
        <w:jc w:val="both"/>
        <w:rPr>
          <w:rFonts w:ascii="Arial" w:hAnsi="Arial" w:cs="Arial"/>
        </w:rPr>
      </w:pPr>
      <w:r w:rsidRPr="00073B72">
        <w:rPr>
          <w:rFonts w:ascii="Arial" w:hAnsi="Arial" w:cs="Arial"/>
          <w:color w:val="000000" w:themeColor="text1"/>
        </w:rPr>
        <w:t>Splnění tohoto požadavku se dokládá originálem n</w:t>
      </w:r>
      <w:r>
        <w:rPr>
          <w:rFonts w:ascii="Arial" w:hAnsi="Arial" w:cs="Arial"/>
        </w:rPr>
        <w:t>ebo úředně ověřenou kopií vysvědčení/osvědčení</w:t>
      </w:r>
      <w:r>
        <w:rPr>
          <w:rFonts w:ascii="Arial" w:hAnsi="Arial" w:cs="Arial"/>
        </w:rPr>
        <w:tab/>
        <w:t xml:space="preserve">nebo jiného dokladu prokazující úroveň znalosti cizího jazyka přiloženého k žádosti.  </w:t>
      </w:r>
    </w:p>
    <w:p w:rsidR="005E037D" w:rsidRPr="00C95C81" w:rsidRDefault="005E037D" w:rsidP="00C95C81">
      <w:pPr>
        <w:pStyle w:val="Odstavecseseznamem"/>
        <w:tabs>
          <w:tab w:val="left" w:pos="15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b/>
        </w:rPr>
      </w:pPr>
    </w:p>
    <w:p w:rsidR="003E56D8" w:rsidRPr="005E037D" w:rsidRDefault="003E56D8" w:rsidP="005E037D">
      <w:pPr>
        <w:spacing w:after="0" w:line="240" w:lineRule="auto"/>
        <w:ind w:left="1276"/>
        <w:jc w:val="both"/>
        <w:rPr>
          <w:rFonts w:ascii="Arial" w:hAnsi="Arial" w:cs="Arial"/>
        </w:rPr>
      </w:pPr>
      <w:r w:rsidRPr="005E037D">
        <w:rPr>
          <w:rFonts w:ascii="Arial" w:hAnsi="Arial" w:cs="Arial"/>
        </w:rPr>
        <w:t xml:space="preserve">                                                                                                                </w:t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</w:rPr>
      </w:pPr>
      <w:r w:rsidRPr="001050E2">
        <w:rPr>
          <w:rFonts w:ascii="Arial" w:hAnsi="Arial" w:cs="Arial"/>
        </w:rPr>
        <w:t>Č</w:t>
      </w:r>
      <w:r w:rsidR="00C25EAD" w:rsidRPr="001050E2">
        <w:rPr>
          <w:rFonts w:ascii="Arial" w:hAnsi="Arial" w:cs="Arial"/>
        </w:rPr>
        <w:t xml:space="preserve">l. </w:t>
      </w:r>
      <w:r w:rsidR="0059577C">
        <w:rPr>
          <w:rFonts w:ascii="Arial" w:hAnsi="Arial" w:cs="Arial"/>
        </w:rPr>
        <w:t>2</w:t>
      </w:r>
    </w:p>
    <w:p w:rsidR="00207099" w:rsidRPr="001050E2" w:rsidRDefault="00207099" w:rsidP="00967CA7">
      <w:pPr>
        <w:autoSpaceDE w:val="0"/>
        <w:autoSpaceDN w:val="0"/>
        <w:adjustRightInd w:val="0"/>
        <w:spacing w:after="0" w:line="240" w:lineRule="auto"/>
        <w:ind w:left="1276" w:hanging="283"/>
        <w:jc w:val="center"/>
        <w:rPr>
          <w:rFonts w:ascii="Arial" w:hAnsi="Arial" w:cs="Arial"/>
          <w:b/>
          <w:bCs/>
        </w:rPr>
      </w:pPr>
      <w:r w:rsidRPr="001050E2">
        <w:rPr>
          <w:rFonts w:ascii="Arial" w:hAnsi="Arial" w:cs="Arial"/>
          <w:b/>
          <w:bCs/>
        </w:rPr>
        <w:t>Účinnost</w:t>
      </w:r>
    </w:p>
    <w:p w:rsidR="00C25EAD" w:rsidRPr="001050E2" w:rsidRDefault="00C25EAD" w:rsidP="00967CA7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  <w:b/>
          <w:bCs/>
        </w:rPr>
      </w:pPr>
    </w:p>
    <w:p w:rsidR="00292FDC" w:rsidRPr="001050E2" w:rsidRDefault="00207099" w:rsidP="00073B72">
      <w:p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Arial" w:hAnsi="Arial" w:cs="Arial"/>
        </w:rPr>
      </w:pPr>
      <w:r w:rsidRPr="001050E2">
        <w:rPr>
          <w:rFonts w:ascii="Arial" w:hAnsi="Arial" w:cs="Arial"/>
        </w:rPr>
        <w:t xml:space="preserve">Tento služební předpis nabývá účinnosti </w:t>
      </w:r>
      <w:r w:rsidR="00A67F85">
        <w:rPr>
          <w:rFonts w:ascii="Arial" w:hAnsi="Arial" w:cs="Arial"/>
        </w:rPr>
        <w:t>25</w:t>
      </w:r>
      <w:r w:rsidR="00292FDC" w:rsidRPr="005E4E7B">
        <w:rPr>
          <w:rFonts w:ascii="Arial" w:hAnsi="Arial" w:cs="Arial"/>
        </w:rPr>
        <w:t xml:space="preserve">. </w:t>
      </w:r>
      <w:r w:rsidR="00093F96" w:rsidRPr="005E4E7B">
        <w:rPr>
          <w:rFonts w:ascii="Arial" w:hAnsi="Arial" w:cs="Arial"/>
        </w:rPr>
        <w:t>února</w:t>
      </w:r>
      <w:r w:rsidR="00F35E2C" w:rsidRPr="005E4E7B">
        <w:rPr>
          <w:rFonts w:ascii="Arial" w:hAnsi="Arial" w:cs="Arial"/>
        </w:rPr>
        <w:t xml:space="preserve"> 2016</w:t>
      </w:r>
      <w:r w:rsidR="00073B72">
        <w:rPr>
          <w:rFonts w:ascii="Arial" w:hAnsi="Arial" w:cs="Arial"/>
        </w:rPr>
        <w:t>.</w:t>
      </w:r>
    </w:p>
    <w:p w:rsidR="00207099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64B1F" w:rsidRPr="001050E2" w:rsidRDefault="00064B1F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92FDC" w:rsidRDefault="00251A53" w:rsidP="00815507">
      <w:pPr>
        <w:spacing w:after="6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92FDC" w:rsidRPr="001050E2">
        <w:rPr>
          <w:rFonts w:ascii="Arial" w:hAnsi="Arial" w:cs="Arial"/>
        </w:rPr>
        <w:t>Ing. Zdeňka Pikešová, MPA</w:t>
      </w:r>
    </w:p>
    <w:p w:rsidR="000850AC" w:rsidRDefault="00251A53" w:rsidP="00093F96">
      <w:pPr>
        <w:spacing w:after="60" w:line="240" w:lineRule="auto"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státní tajemnice</w:t>
      </w:r>
    </w:p>
    <w:p w:rsidR="00216E72" w:rsidRDefault="00216E72" w:rsidP="00093F96">
      <w:pPr>
        <w:spacing w:after="60" w:line="240" w:lineRule="auto"/>
        <w:ind w:left="4956" w:firstLine="708"/>
        <w:jc w:val="both"/>
        <w:rPr>
          <w:rFonts w:ascii="Arial" w:hAnsi="Arial" w:cs="Arial"/>
        </w:rPr>
      </w:pPr>
    </w:p>
    <w:p w:rsidR="00216E72" w:rsidRDefault="00216E72" w:rsidP="00093F96">
      <w:pPr>
        <w:spacing w:after="60" w:line="240" w:lineRule="auto"/>
        <w:ind w:left="4956" w:firstLine="708"/>
        <w:jc w:val="both"/>
        <w:rPr>
          <w:rFonts w:ascii="Arial" w:hAnsi="Arial" w:cs="Arial"/>
        </w:rPr>
      </w:pPr>
    </w:p>
    <w:p w:rsidR="00216E72" w:rsidRDefault="00216E72" w:rsidP="00093F96">
      <w:pPr>
        <w:spacing w:after="60" w:line="240" w:lineRule="auto"/>
        <w:ind w:left="4956" w:firstLine="708"/>
        <w:jc w:val="both"/>
        <w:rPr>
          <w:rFonts w:ascii="Arial" w:hAnsi="Arial" w:cs="Arial"/>
        </w:rPr>
      </w:pPr>
    </w:p>
    <w:p w:rsidR="00216E72" w:rsidRDefault="00216E72" w:rsidP="00216E72">
      <w:pPr>
        <w:spacing w:after="60" w:line="240" w:lineRule="auto"/>
        <w:ind w:left="5664" w:firstLine="708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v.z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JUDr. Pavel Dvořák</w:t>
      </w:r>
    </w:p>
    <w:p w:rsidR="00216E72" w:rsidRPr="00093F96" w:rsidRDefault="00216E72" w:rsidP="00216E72">
      <w:pPr>
        <w:spacing w:after="60" w:line="240" w:lineRule="auto"/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 odboru personálního</w:t>
      </w:r>
    </w:p>
    <w:sectPr w:rsidR="00216E72" w:rsidRPr="00093F96" w:rsidSect="00451A45">
      <w:headerReference w:type="default" r:id="rId8"/>
      <w:pgSz w:w="11906" w:h="16838"/>
      <w:pgMar w:top="195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F83" w:rsidRDefault="003D4F83" w:rsidP="008323C5">
      <w:pPr>
        <w:spacing w:after="0" w:line="240" w:lineRule="auto"/>
      </w:pPr>
      <w:r>
        <w:separator/>
      </w:r>
    </w:p>
  </w:endnote>
  <w:endnote w:type="continuationSeparator" w:id="0">
    <w:p w:rsidR="003D4F83" w:rsidRDefault="003D4F83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F83" w:rsidRDefault="003D4F83" w:rsidP="008323C5">
      <w:pPr>
        <w:spacing w:after="0" w:line="240" w:lineRule="auto"/>
      </w:pPr>
      <w:r>
        <w:separator/>
      </w:r>
    </w:p>
  </w:footnote>
  <w:footnote w:type="continuationSeparator" w:id="0">
    <w:p w:rsidR="003D4F83" w:rsidRDefault="003D4F83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F83" w:rsidRDefault="003D4F83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7C067071" wp14:editId="1E14A28D">
          <wp:simplePos x="0" y="0"/>
          <wp:positionH relativeFrom="column">
            <wp:posOffset>-238760</wp:posOffset>
          </wp:positionH>
          <wp:positionV relativeFrom="page">
            <wp:posOffset>386080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33D82"/>
    <w:multiLevelType w:val="hybridMultilevel"/>
    <w:tmpl w:val="9DD6B32C"/>
    <w:lvl w:ilvl="0" w:tplc="040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53045"/>
    <w:multiLevelType w:val="hybridMultilevel"/>
    <w:tmpl w:val="493268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2E70D3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8863357"/>
    <w:multiLevelType w:val="hybridMultilevel"/>
    <w:tmpl w:val="727457D8"/>
    <w:lvl w:ilvl="0" w:tplc="9CCE1582">
      <w:start w:val="1"/>
      <w:numFmt w:val="lowerLetter"/>
      <w:lvlText w:val="%1)"/>
      <w:lvlJc w:val="left"/>
      <w:pPr>
        <w:ind w:left="193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51" w:hanging="360"/>
      </w:pPr>
    </w:lvl>
    <w:lvl w:ilvl="2" w:tplc="0405001B" w:tentative="1">
      <w:start w:val="1"/>
      <w:numFmt w:val="lowerRoman"/>
      <w:lvlText w:val="%3."/>
      <w:lvlJc w:val="right"/>
      <w:pPr>
        <w:ind w:left="3371" w:hanging="180"/>
      </w:pPr>
    </w:lvl>
    <w:lvl w:ilvl="3" w:tplc="0405000F" w:tentative="1">
      <w:start w:val="1"/>
      <w:numFmt w:val="decimal"/>
      <w:lvlText w:val="%4."/>
      <w:lvlJc w:val="left"/>
      <w:pPr>
        <w:ind w:left="4091" w:hanging="360"/>
      </w:pPr>
    </w:lvl>
    <w:lvl w:ilvl="4" w:tplc="04050019" w:tentative="1">
      <w:start w:val="1"/>
      <w:numFmt w:val="lowerLetter"/>
      <w:lvlText w:val="%5."/>
      <w:lvlJc w:val="left"/>
      <w:pPr>
        <w:ind w:left="4811" w:hanging="360"/>
      </w:pPr>
    </w:lvl>
    <w:lvl w:ilvl="5" w:tplc="0405001B" w:tentative="1">
      <w:start w:val="1"/>
      <w:numFmt w:val="lowerRoman"/>
      <w:lvlText w:val="%6."/>
      <w:lvlJc w:val="right"/>
      <w:pPr>
        <w:ind w:left="5531" w:hanging="180"/>
      </w:pPr>
    </w:lvl>
    <w:lvl w:ilvl="6" w:tplc="0405000F" w:tentative="1">
      <w:start w:val="1"/>
      <w:numFmt w:val="decimal"/>
      <w:lvlText w:val="%7."/>
      <w:lvlJc w:val="left"/>
      <w:pPr>
        <w:ind w:left="6251" w:hanging="360"/>
      </w:pPr>
    </w:lvl>
    <w:lvl w:ilvl="7" w:tplc="04050019" w:tentative="1">
      <w:start w:val="1"/>
      <w:numFmt w:val="lowerLetter"/>
      <w:lvlText w:val="%8."/>
      <w:lvlJc w:val="left"/>
      <w:pPr>
        <w:ind w:left="6971" w:hanging="360"/>
      </w:pPr>
    </w:lvl>
    <w:lvl w:ilvl="8" w:tplc="040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>
    <w:nsid w:val="39566674"/>
    <w:multiLevelType w:val="hybridMultilevel"/>
    <w:tmpl w:val="B3347018"/>
    <w:lvl w:ilvl="0" w:tplc="3774E20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984545"/>
    <w:multiLevelType w:val="hybridMultilevel"/>
    <w:tmpl w:val="C34A5ED0"/>
    <w:lvl w:ilvl="0" w:tplc="C960E9C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31C5668"/>
    <w:multiLevelType w:val="hybridMultilevel"/>
    <w:tmpl w:val="2116B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C507D"/>
    <w:multiLevelType w:val="hybridMultilevel"/>
    <w:tmpl w:val="4C885EFE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AF00C6B"/>
    <w:multiLevelType w:val="hybridMultilevel"/>
    <w:tmpl w:val="BD168B06"/>
    <w:lvl w:ilvl="0" w:tplc="763A30F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9">
    <w:nsid w:val="55E87EEC"/>
    <w:multiLevelType w:val="hybridMultilevel"/>
    <w:tmpl w:val="C9EE28FC"/>
    <w:lvl w:ilvl="0" w:tplc="D2EE849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594F76DB"/>
    <w:multiLevelType w:val="hybridMultilevel"/>
    <w:tmpl w:val="F314E356"/>
    <w:lvl w:ilvl="0" w:tplc="5BB48496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1">
    <w:nsid w:val="59E20E0D"/>
    <w:multiLevelType w:val="hybridMultilevel"/>
    <w:tmpl w:val="A330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2715CF3"/>
    <w:multiLevelType w:val="hybridMultilevel"/>
    <w:tmpl w:val="C510924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16624"/>
    <w:multiLevelType w:val="hybridMultilevel"/>
    <w:tmpl w:val="EC4A8224"/>
    <w:lvl w:ilvl="0" w:tplc="CE40167C">
      <w:start w:val="1"/>
      <w:numFmt w:val="lowerLetter"/>
      <w:lvlText w:val="%1)"/>
      <w:lvlJc w:val="left"/>
      <w:pPr>
        <w:ind w:left="19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90" w:hanging="360"/>
      </w:pPr>
    </w:lvl>
    <w:lvl w:ilvl="2" w:tplc="0405001B" w:tentative="1">
      <w:start w:val="1"/>
      <w:numFmt w:val="lowerRoman"/>
      <w:lvlText w:val="%3."/>
      <w:lvlJc w:val="right"/>
      <w:pPr>
        <w:ind w:left="3410" w:hanging="180"/>
      </w:pPr>
    </w:lvl>
    <w:lvl w:ilvl="3" w:tplc="0405000F" w:tentative="1">
      <w:start w:val="1"/>
      <w:numFmt w:val="decimal"/>
      <w:lvlText w:val="%4."/>
      <w:lvlJc w:val="left"/>
      <w:pPr>
        <w:ind w:left="4130" w:hanging="360"/>
      </w:pPr>
    </w:lvl>
    <w:lvl w:ilvl="4" w:tplc="04050019" w:tentative="1">
      <w:start w:val="1"/>
      <w:numFmt w:val="lowerLetter"/>
      <w:lvlText w:val="%5."/>
      <w:lvlJc w:val="left"/>
      <w:pPr>
        <w:ind w:left="4850" w:hanging="360"/>
      </w:pPr>
    </w:lvl>
    <w:lvl w:ilvl="5" w:tplc="0405001B" w:tentative="1">
      <w:start w:val="1"/>
      <w:numFmt w:val="lowerRoman"/>
      <w:lvlText w:val="%6."/>
      <w:lvlJc w:val="right"/>
      <w:pPr>
        <w:ind w:left="5570" w:hanging="180"/>
      </w:pPr>
    </w:lvl>
    <w:lvl w:ilvl="6" w:tplc="0405000F" w:tentative="1">
      <w:start w:val="1"/>
      <w:numFmt w:val="decimal"/>
      <w:lvlText w:val="%7."/>
      <w:lvlJc w:val="left"/>
      <w:pPr>
        <w:ind w:left="6290" w:hanging="360"/>
      </w:pPr>
    </w:lvl>
    <w:lvl w:ilvl="7" w:tplc="04050019" w:tentative="1">
      <w:start w:val="1"/>
      <w:numFmt w:val="lowerLetter"/>
      <w:lvlText w:val="%8."/>
      <w:lvlJc w:val="left"/>
      <w:pPr>
        <w:ind w:left="7010" w:hanging="360"/>
      </w:pPr>
    </w:lvl>
    <w:lvl w:ilvl="8" w:tplc="0405001B" w:tentative="1">
      <w:start w:val="1"/>
      <w:numFmt w:val="lowerRoman"/>
      <w:lvlText w:val="%9."/>
      <w:lvlJc w:val="right"/>
      <w:pPr>
        <w:ind w:left="7730" w:hanging="180"/>
      </w:pPr>
    </w:lvl>
  </w:abstractNum>
  <w:abstractNum w:abstractNumId="29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4"/>
  </w:num>
  <w:num w:numId="3">
    <w:abstractNumId w:val="5"/>
  </w:num>
  <w:num w:numId="4">
    <w:abstractNumId w:val="13"/>
  </w:num>
  <w:num w:numId="5">
    <w:abstractNumId w:val="13"/>
  </w:num>
  <w:num w:numId="6">
    <w:abstractNumId w:val="7"/>
  </w:num>
  <w:num w:numId="7">
    <w:abstractNumId w:val="0"/>
  </w:num>
  <w:num w:numId="8">
    <w:abstractNumId w:val="29"/>
  </w:num>
  <w:num w:numId="9">
    <w:abstractNumId w:val="1"/>
  </w:num>
  <w:num w:numId="10">
    <w:abstractNumId w:val="22"/>
  </w:num>
  <w:num w:numId="11">
    <w:abstractNumId w:val="27"/>
  </w:num>
  <w:num w:numId="12">
    <w:abstractNumId w:val="15"/>
  </w:num>
  <w:num w:numId="13">
    <w:abstractNumId w:val="26"/>
  </w:num>
  <w:num w:numId="14">
    <w:abstractNumId w:val="6"/>
  </w:num>
  <w:num w:numId="15">
    <w:abstractNumId w:val="2"/>
  </w:num>
  <w:num w:numId="16">
    <w:abstractNumId w:val="9"/>
  </w:num>
  <w:num w:numId="17">
    <w:abstractNumId w:val="10"/>
  </w:num>
  <w:num w:numId="18">
    <w:abstractNumId w:val="17"/>
  </w:num>
  <w:num w:numId="19">
    <w:abstractNumId w:val="23"/>
  </w:num>
  <w:num w:numId="20">
    <w:abstractNumId w:val="25"/>
  </w:num>
  <w:num w:numId="21">
    <w:abstractNumId w:val="11"/>
  </w:num>
  <w:num w:numId="22">
    <w:abstractNumId w:val="28"/>
  </w:num>
  <w:num w:numId="23">
    <w:abstractNumId w:val="20"/>
  </w:num>
  <w:num w:numId="24">
    <w:abstractNumId w:val="3"/>
  </w:num>
  <w:num w:numId="25">
    <w:abstractNumId w:val="14"/>
  </w:num>
  <w:num w:numId="26">
    <w:abstractNumId w:val="21"/>
  </w:num>
  <w:num w:numId="27">
    <w:abstractNumId w:val="16"/>
  </w:num>
  <w:num w:numId="28">
    <w:abstractNumId w:val="19"/>
  </w:num>
  <w:num w:numId="29">
    <w:abstractNumId w:val="18"/>
  </w:num>
  <w:num w:numId="30">
    <w:abstractNumId w:val="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1337D"/>
    <w:rsid w:val="0001616D"/>
    <w:rsid w:val="0003395A"/>
    <w:rsid w:val="000528D5"/>
    <w:rsid w:val="000529CC"/>
    <w:rsid w:val="00064B1F"/>
    <w:rsid w:val="00073B72"/>
    <w:rsid w:val="000820A9"/>
    <w:rsid w:val="000850AC"/>
    <w:rsid w:val="0009360A"/>
    <w:rsid w:val="00093F96"/>
    <w:rsid w:val="00097CB8"/>
    <w:rsid w:val="001050E2"/>
    <w:rsid w:val="001268D8"/>
    <w:rsid w:val="00131BC7"/>
    <w:rsid w:val="00144B3B"/>
    <w:rsid w:val="001B3FF5"/>
    <w:rsid w:val="001D5296"/>
    <w:rsid w:val="00207099"/>
    <w:rsid w:val="00216E72"/>
    <w:rsid w:val="00223408"/>
    <w:rsid w:val="002438B5"/>
    <w:rsid w:val="00251A53"/>
    <w:rsid w:val="00252ADD"/>
    <w:rsid w:val="00255B64"/>
    <w:rsid w:val="00265F2E"/>
    <w:rsid w:val="002670C3"/>
    <w:rsid w:val="00292FDC"/>
    <w:rsid w:val="002B0C88"/>
    <w:rsid w:val="002B1DFE"/>
    <w:rsid w:val="002D62C2"/>
    <w:rsid w:val="002E6730"/>
    <w:rsid w:val="00322DC7"/>
    <w:rsid w:val="003441ED"/>
    <w:rsid w:val="00346528"/>
    <w:rsid w:val="003C34A4"/>
    <w:rsid w:val="003D4F83"/>
    <w:rsid w:val="003E0660"/>
    <w:rsid w:val="003E0F81"/>
    <w:rsid w:val="003E440B"/>
    <w:rsid w:val="003E56D8"/>
    <w:rsid w:val="003F32BA"/>
    <w:rsid w:val="004177A6"/>
    <w:rsid w:val="00451500"/>
    <w:rsid w:val="00451A45"/>
    <w:rsid w:val="00455A6F"/>
    <w:rsid w:val="00487D1B"/>
    <w:rsid w:val="00497FEB"/>
    <w:rsid w:val="004B4B29"/>
    <w:rsid w:val="004F43A0"/>
    <w:rsid w:val="004F7804"/>
    <w:rsid w:val="00500BD0"/>
    <w:rsid w:val="00520DBC"/>
    <w:rsid w:val="00553347"/>
    <w:rsid w:val="0055491B"/>
    <w:rsid w:val="0059577C"/>
    <w:rsid w:val="005A1E4B"/>
    <w:rsid w:val="005A4D2A"/>
    <w:rsid w:val="005E037D"/>
    <w:rsid w:val="005E0753"/>
    <w:rsid w:val="005E4E7B"/>
    <w:rsid w:val="0060364A"/>
    <w:rsid w:val="00605A56"/>
    <w:rsid w:val="00606406"/>
    <w:rsid w:val="00625A03"/>
    <w:rsid w:val="00631B9B"/>
    <w:rsid w:val="00644635"/>
    <w:rsid w:val="00647683"/>
    <w:rsid w:val="006507FE"/>
    <w:rsid w:val="0067571B"/>
    <w:rsid w:val="006E79A1"/>
    <w:rsid w:val="006F425F"/>
    <w:rsid w:val="00705565"/>
    <w:rsid w:val="007543B5"/>
    <w:rsid w:val="0078208E"/>
    <w:rsid w:val="007D59AE"/>
    <w:rsid w:val="007F580B"/>
    <w:rsid w:val="00813097"/>
    <w:rsid w:val="00815507"/>
    <w:rsid w:val="00832113"/>
    <w:rsid w:val="008323C5"/>
    <w:rsid w:val="00836D21"/>
    <w:rsid w:val="008576FC"/>
    <w:rsid w:val="00870279"/>
    <w:rsid w:val="00905F67"/>
    <w:rsid w:val="009245A8"/>
    <w:rsid w:val="009314DF"/>
    <w:rsid w:val="0094132A"/>
    <w:rsid w:val="00943FC8"/>
    <w:rsid w:val="0095025C"/>
    <w:rsid w:val="00967CA7"/>
    <w:rsid w:val="009A7063"/>
    <w:rsid w:val="009B2CE6"/>
    <w:rsid w:val="009D2056"/>
    <w:rsid w:val="00A07E5E"/>
    <w:rsid w:val="00A62261"/>
    <w:rsid w:val="00A67F85"/>
    <w:rsid w:val="00AA2AC8"/>
    <w:rsid w:val="00AC4300"/>
    <w:rsid w:val="00AD174F"/>
    <w:rsid w:val="00AD59BC"/>
    <w:rsid w:val="00AF2FC1"/>
    <w:rsid w:val="00AF5782"/>
    <w:rsid w:val="00B233B2"/>
    <w:rsid w:val="00B30586"/>
    <w:rsid w:val="00B4046E"/>
    <w:rsid w:val="00B533C8"/>
    <w:rsid w:val="00B7010E"/>
    <w:rsid w:val="00B914BA"/>
    <w:rsid w:val="00BD3921"/>
    <w:rsid w:val="00C069A1"/>
    <w:rsid w:val="00C10FE7"/>
    <w:rsid w:val="00C161E0"/>
    <w:rsid w:val="00C225A8"/>
    <w:rsid w:val="00C24D74"/>
    <w:rsid w:val="00C25EAD"/>
    <w:rsid w:val="00C55D86"/>
    <w:rsid w:val="00C72103"/>
    <w:rsid w:val="00C75036"/>
    <w:rsid w:val="00C81B0D"/>
    <w:rsid w:val="00C908B3"/>
    <w:rsid w:val="00C95C81"/>
    <w:rsid w:val="00CB2391"/>
    <w:rsid w:val="00D03508"/>
    <w:rsid w:val="00D26F88"/>
    <w:rsid w:val="00D32EDC"/>
    <w:rsid w:val="00D501F7"/>
    <w:rsid w:val="00D846FE"/>
    <w:rsid w:val="00D93814"/>
    <w:rsid w:val="00DC4A0D"/>
    <w:rsid w:val="00DD388D"/>
    <w:rsid w:val="00DE75C4"/>
    <w:rsid w:val="00E17BCC"/>
    <w:rsid w:val="00E27BCA"/>
    <w:rsid w:val="00E347F5"/>
    <w:rsid w:val="00E415EA"/>
    <w:rsid w:val="00E546D7"/>
    <w:rsid w:val="00EA1225"/>
    <w:rsid w:val="00ED7C06"/>
    <w:rsid w:val="00EF735C"/>
    <w:rsid w:val="00F116E5"/>
    <w:rsid w:val="00F35E2C"/>
    <w:rsid w:val="00F63443"/>
    <w:rsid w:val="00F721F8"/>
    <w:rsid w:val="00F962D6"/>
    <w:rsid w:val="00FA3228"/>
    <w:rsid w:val="00FB76D7"/>
    <w:rsid w:val="00FD4C42"/>
    <w:rsid w:val="00FD4E80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CA7"/>
  </w:style>
  <w:style w:type="paragraph" w:styleId="Zpat">
    <w:name w:val="footer"/>
    <w:basedOn w:val="Normln"/>
    <w:link w:val="ZpatChar"/>
    <w:uiPriority w:val="99"/>
    <w:unhideWhenUsed/>
    <w:rsid w:val="00967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713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Ondřej Liška</cp:lastModifiedBy>
  <cp:revision>9</cp:revision>
  <cp:lastPrinted>2016-02-25T09:38:00Z</cp:lastPrinted>
  <dcterms:created xsi:type="dcterms:W3CDTF">2016-02-24T10:46:00Z</dcterms:created>
  <dcterms:modified xsi:type="dcterms:W3CDTF">2016-02-25T11:20:00Z</dcterms:modified>
</cp:coreProperties>
</file>