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69" w:rsidRPr="0035007D" w:rsidRDefault="00D51D69" w:rsidP="001B1DFB">
      <w:pPr>
        <w:spacing w:before="12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35007D">
        <w:rPr>
          <w:rFonts w:ascii="Arial" w:hAnsi="Arial" w:cs="Arial"/>
          <w:b/>
          <w:bCs/>
          <w:color w:val="000000"/>
          <w:sz w:val="28"/>
          <w:szCs w:val="28"/>
        </w:rPr>
        <w:t>Podpora nestátních neziskových organizací</w:t>
      </w:r>
      <w:r w:rsidR="00D77780" w:rsidRPr="0035007D">
        <w:rPr>
          <w:rFonts w:ascii="Arial" w:hAnsi="Arial" w:cs="Arial"/>
          <w:b/>
          <w:bCs/>
          <w:color w:val="000000"/>
          <w:sz w:val="28"/>
          <w:szCs w:val="28"/>
        </w:rPr>
        <w:t xml:space="preserve"> (NNO)</w:t>
      </w:r>
    </w:p>
    <w:p w:rsidR="00D51D69" w:rsidRPr="0035007D" w:rsidRDefault="00D51D69" w:rsidP="00F07FCE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5007D">
        <w:rPr>
          <w:rFonts w:ascii="Arial" w:hAnsi="Arial" w:cs="Arial"/>
          <w:b/>
          <w:bCs/>
          <w:color w:val="000000"/>
          <w:sz w:val="28"/>
          <w:szCs w:val="28"/>
        </w:rPr>
        <w:t>Podání žádostí o dotaci pro rok 201</w:t>
      </w:r>
      <w:r w:rsidR="00AC097C">
        <w:rPr>
          <w:rFonts w:ascii="Arial" w:hAnsi="Arial" w:cs="Arial"/>
          <w:b/>
          <w:bCs/>
          <w:color w:val="000000"/>
          <w:sz w:val="28"/>
          <w:szCs w:val="28"/>
        </w:rPr>
        <w:t>9</w:t>
      </w:r>
    </w:p>
    <w:p w:rsidR="00D51D69" w:rsidRPr="00435EA9" w:rsidRDefault="00D51D69" w:rsidP="001B1DFB">
      <w:pPr>
        <w:spacing w:before="120"/>
        <w:jc w:val="both"/>
        <w:rPr>
          <w:rFonts w:ascii="Arial" w:hAnsi="Arial" w:cs="Arial"/>
        </w:rPr>
      </w:pPr>
      <w:r w:rsidRPr="00435EA9">
        <w:rPr>
          <w:rFonts w:ascii="Arial" w:hAnsi="Arial" w:cs="Arial"/>
        </w:rPr>
        <w:t>v souladu s usnesením vlády</w:t>
      </w:r>
      <w:r w:rsidR="008E0849" w:rsidRPr="00435EA9">
        <w:rPr>
          <w:rFonts w:ascii="Arial" w:hAnsi="Arial" w:cs="Arial"/>
        </w:rPr>
        <w:t xml:space="preserve"> </w:t>
      </w:r>
      <w:r w:rsidR="002F71CC" w:rsidRPr="00435EA9">
        <w:rPr>
          <w:rFonts w:ascii="Arial" w:hAnsi="Arial" w:cs="Arial"/>
        </w:rPr>
        <w:t>ze dne</w:t>
      </w:r>
      <w:r w:rsidR="008E0849" w:rsidRPr="00435EA9">
        <w:rPr>
          <w:rFonts w:ascii="Arial" w:hAnsi="Arial" w:cs="Arial"/>
        </w:rPr>
        <w:t xml:space="preserve"> </w:t>
      </w:r>
      <w:r w:rsidR="0075141B">
        <w:rPr>
          <w:rFonts w:ascii="Arial" w:hAnsi="Arial" w:cs="Arial"/>
        </w:rPr>
        <w:t>1</w:t>
      </w:r>
      <w:r w:rsidR="00AC097C">
        <w:rPr>
          <w:rFonts w:ascii="Arial" w:hAnsi="Arial" w:cs="Arial"/>
        </w:rPr>
        <w:t>7</w:t>
      </w:r>
      <w:r w:rsidR="0075141B">
        <w:rPr>
          <w:rFonts w:ascii="Arial" w:hAnsi="Arial" w:cs="Arial"/>
        </w:rPr>
        <w:t xml:space="preserve">. </w:t>
      </w:r>
      <w:r w:rsidR="00AC097C">
        <w:rPr>
          <w:rFonts w:ascii="Arial" w:hAnsi="Arial" w:cs="Arial"/>
        </w:rPr>
        <w:t>října</w:t>
      </w:r>
      <w:r w:rsidR="009140DF" w:rsidRPr="00435EA9">
        <w:rPr>
          <w:rFonts w:ascii="Arial" w:hAnsi="Arial" w:cs="Arial"/>
        </w:rPr>
        <w:t xml:space="preserve"> 201</w:t>
      </w:r>
      <w:r w:rsidR="00AC097C">
        <w:rPr>
          <w:rFonts w:ascii="Arial" w:hAnsi="Arial" w:cs="Arial"/>
        </w:rPr>
        <w:t>8</w:t>
      </w:r>
      <w:r w:rsidRPr="00435EA9">
        <w:rPr>
          <w:rFonts w:ascii="Arial" w:hAnsi="Arial" w:cs="Arial"/>
        </w:rPr>
        <w:t xml:space="preserve"> č. </w:t>
      </w:r>
      <w:r w:rsidR="00AC097C">
        <w:rPr>
          <w:rFonts w:ascii="Arial" w:hAnsi="Arial" w:cs="Arial"/>
        </w:rPr>
        <w:t>543</w:t>
      </w:r>
      <w:r w:rsidR="00D84EF3" w:rsidRPr="00435EA9">
        <w:rPr>
          <w:rFonts w:ascii="Arial" w:hAnsi="Arial" w:cs="Arial"/>
        </w:rPr>
        <w:t xml:space="preserve"> </w:t>
      </w:r>
      <w:r w:rsidRPr="00435EA9">
        <w:rPr>
          <w:rFonts w:ascii="Arial" w:hAnsi="Arial" w:cs="Arial"/>
        </w:rPr>
        <w:t>o Hlavních oblastec</w:t>
      </w:r>
      <w:r w:rsidR="00D77780" w:rsidRPr="00435EA9">
        <w:rPr>
          <w:rFonts w:ascii="Arial" w:hAnsi="Arial" w:cs="Arial"/>
        </w:rPr>
        <w:t>h státní dotační politiky vůči NNO</w:t>
      </w:r>
      <w:r w:rsidR="00156C64" w:rsidRPr="00435EA9">
        <w:rPr>
          <w:rFonts w:ascii="Arial" w:hAnsi="Arial" w:cs="Arial"/>
        </w:rPr>
        <w:t xml:space="preserve"> </w:t>
      </w:r>
      <w:r w:rsidRPr="00435EA9">
        <w:rPr>
          <w:rFonts w:ascii="Arial" w:hAnsi="Arial" w:cs="Arial"/>
        </w:rPr>
        <w:t>pro rok 201</w:t>
      </w:r>
      <w:r w:rsidR="00AC097C">
        <w:rPr>
          <w:rFonts w:ascii="Arial" w:hAnsi="Arial" w:cs="Arial"/>
        </w:rPr>
        <w:t>9</w:t>
      </w:r>
      <w:r w:rsidR="00D14246" w:rsidRPr="00435EA9">
        <w:rPr>
          <w:rFonts w:ascii="Arial" w:hAnsi="Arial" w:cs="Arial"/>
        </w:rPr>
        <w:t xml:space="preserve"> </w:t>
      </w:r>
      <w:r w:rsidRPr="00435EA9">
        <w:rPr>
          <w:rFonts w:ascii="Arial" w:hAnsi="Arial" w:cs="Arial"/>
        </w:rPr>
        <w:t>a</w:t>
      </w:r>
      <w:r w:rsidR="008322BE" w:rsidRPr="00435EA9">
        <w:rPr>
          <w:rFonts w:ascii="Arial" w:hAnsi="Arial" w:cs="Arial"/>
        </w:rPr>
        <w:t xml:space="preserve"> usnesení</w:t>
      </w:r>
      <w:r w:rsidR="00D77780" w:rsidRPr="00435EA9">
        <w:rPr>
          <w:rFonts w:ascii="Arial" w:hAnsi="Arial" w:cs="Arial"/>
        </w:rPr>
        <w:t>m</w:t>
      </w:r>
      <w:r w:rsidR="008322BE" w:rsidRPr="00435EA9">
        <w:rPr>
          <w:rFonts w:ascii="Arial" w:hAnsi="Arial" w:cs="Arial"/>
        </w:rPr>
        <w:t xml:space="preserve"> vlády </w:t>
      </w:r>
      <w:r w:rsidR="00435EA9" w:rsidRPr="00435EA9">
        <w:rPr>
          <w:rFonts w:ascii="Arial" w:hAnsi="Arial" w:cs="Arial"/>
        </w:rPr>
        <w:t>č. 92 z roku 2010</w:t>
      </w:r>
      <w:r w:rsidR="001B1DFB">
        <w:rPr>
          <w:rFonts w:ascii="Arial" w:hAnsi="Arial" w:cs="Arial"/>
        </w:rPr>
        <w:t>, ve znění usnesení vlády 479 z </w:t>
      </w:r>
      <w:r w:rsidR="00435EA9" w:rsidRPr="00435EA9">
        <w:rPr>
          <w:rFonts w:ascii="Arial" w:hAnsi="Arial" w:cs="Arial"/>
        </w:rPr>
        <w:t>roku 2013 a usnesení vlády č. 657 z roku 2014,</w:t>
      </w:r>
      <w:r w:rsidR="00435EA9">
        <w:rPr>
          <w:rFonts w:ascii="Arial" w:hAnsi="Arial" w:cs="Arial"/>
        </w:rPr>
        <w:t xml:space="preserve"> o </w:t>
      </w:r>
      <w:r w:rsidR="002F71CC" w:rsidRPr="00435EA9">
        <w:rPr>
          <w:rFonts w:ascii="Arial" w:hAnsi="Arial" w:cs="Arial"/>
        </w:rPr>
        <w:t>Zásad</w:t>
      </w:r>
      <w:r w:rsidR="00435EA9">
        <w:rPr>
          <w:rFonts w:ascii="Arial" w:hAnsi="Arial" w:cs="Arial"/>
        </w:rPr>
        <w:t>ách</w:t>
      </w:r>
      <w:r w:rsidRPr="00435EA9">
        <w:rPr>
          <w:rFonts w:ascii="Arial" w:hAnsi="Arial" w:cs="Arial"/>
        </w:rPr>
        <w:t xml:space="preserve"> </w:t>
      </w:r>
      <w:r w:rsidR="00053776">
        <w:rPr>
          <w:rFonts w:ascii="Arial" w:hAnsi="Arial" w:cs="Arial"/>
        </w:rPr>
        <w:t>vlády pro poskytování dotací ze </w:t>
      </w:r>
      <w:r w:rsidRPr="00435EA9">
        <w:rPr>
          <w:rFonts w:ascii="Arial" w:hAnsi="Arial" w:cs="Arial"/>
        </w:rPr>
        <w:t xml:space="preserve">státního rozpočtu České republiky </w:t>
      </w:r>
      <w:r w:rsidR="005E5695" w:rsidRPr="00435EA9">
        <w:rPr>
          <w:rFonts w:ascii="Arial" w:hAnsi="Arial" w:cs="Arial"/>
        </w:rPr>
        <w:t>NNO</w:t>
      </w:r>
      <w:r w:rsidRPr="00435EA9">
        <w:rPr>
          <w:rFonts w:ascii="Arial" w:hAnsi="Arial" w:cs="Arial"/>
        </w:rPr>
        <w:t xml:space="preserve"> ústředními orgány státní správy</w:t>
      </w:r>
    </w:p>
    <w:p w:rsidR="00D51D69" w:rsidRPr="007D703D" w:rsidRDefault="007D703D" w:rsidP="001B1DFB">
      <w:pPr>
        <w:spacing w:before="240" w:after="120"/>
        <w:jc w:val="center"/>
        <w:rPr>
          <w:rFonts w:ascii="Arial" w:hAnsi="Arial" w:cs="Arial"/>
          <w:b/>
          <w:bCs/>
          <w:color w:val="000000"/>
        </w:rPr>
      </w:pPr>
      <w:r w:rsidRPr="007D703D">
        <w:rPr>
          <w:rFonts w:ascii="Arial" w:hAnsi="Arial" w:cs="Arial"/>
          <w:b/>
          <w:bCs/>
          <w:color w:val="000000"/>
        </w:rPr>
        <w:t>vyhlašuje</w:t>
      </w:r>
      <w:r w:rsidR="00D51D69" w:rsidRPr="007D703D">
        <w:rPr>
          <w:rFonts w:ascii="Arial" w:hAnsi="Arial" w:cs="Arial"/>
          <w:b/>
          <w:bCs/>
          <w:color w:val="000000"/>
        </w:rPr>
        <w:t xml:space="preserve"> Ministerstvo pro místní rozvoj</w:t>
      </w:r>
      <w:r w:rsidR="00611D2B" w:rsidRPr="007D703D">
        <w:rPr>
          <w:rFonts w:ascii="Arial" w:hAnsi="Arial" w:cs="Arial"/>
          <w:b/>
          <w:bCs/>
          <w:color w:val="000000"/>
        </w:rPr>
        <w:t xml:space="preserve"> </w:t>
      </w:r>
      <w:r w:rsidRPr="007D703D">
        <w:rPr>
          <w:rFonts w:ascii="Arial" w:hAnsi="Arial" w:cs="Arial"/>
          <w:b/>
        </w:rPr>
        <w:t>výzvu k podávání žádostí o dotace v následujících oblastech</w:t>
      </w:r>
      <w:r w:rsidR="00D51D69" w:rsidRPr="007D703D">
        <w:rPr>
          <w:rFonts w:ascii="Arial" w:hAnsi="Arial" w:cs="Arial"/>
          <w:b/>
          <w:bCs/>
          <w:color w:val="000000"/>
        </w:rPr>
        <w:t xml:space="preserve"> podpory pro rok 201</w:t>
      </w:r>
      <w:r w:rsidR="00AC097C">
        <w:rPr>
          <w:rFonts w:ascii="Arial" w:hAnsi="Arial" w:cs="Arial"/>
          <w:b/>
          <w:bCs/>
          <w:color w:val="000000"/>
        </w:rPr>
        <w:t>9</w:t>
      </w:r>
    </w:p>
    <w:p w:rsidR="00AC097C" w:rsidRDefault="00AC097C" w:rsidP="00AC097C">
      <w:pPr>
        <w:numPr>
          <w:ilvl w:val="0"/>
          <w:numId w:val="26"/>
        </w:numPr>
        <w:spacing w:before="120"/>
        <w:ind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Podpora a ochrana veřejného zájmu na úseku bezbariérového užívání staveb </w:t>
      </w:r>
    </w:p>
    <w:p w:rsidR="00AC097C" w:rsidRDefault="00AC097C" w:rsidP="00AC097C">
      <w:pPr>
        <w:numPr>
          <w:ilvl w:val="0"/>
          <w:numId w:val="26"/>
        </w:numPr>
        <w:spacing w:before="120"/>
        <w:ind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Metodická podpora poradenství v oblasti bydlení </w:t>
      </w:r>
    </w:p>
    <w:p w:rsidR="00AC097C" w:rsidRDefault="00AC097C" w:rsidP="00AC097C">
      <w:pPr>
        <w:numPr>
          <w:ilvl w:val="0"/>
          <w:numId w:val="26"/>
        </w:numPr>
        <w:spacing w:before="120"/>
        <w:ind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Udržitelný rozvoj regionů, měst a obcí </w:t>
      </w:r>
    </w:p>
    <w:p w:rsidR="00AC097C" w:rsidRDefault="00857A2E" w:rsidP="00AC097C">
      <w:pPr>
        <w:pBdr>
          <w:bottom w:val="single" w:sz="6" w:space="1" w:color="auto"/>
        </w:pBdr>
        <w:spacing w:before="360" w:after="240"/>
        <w:jc w:val="center"/>
        <w:rPr>
          <w:rFonts w:ascii="Arial" w:hAnsi="Arial" w:cs="Arial"/>
          <w:b/>
          <w:sz w:val="28"/>
          <w:szCs w:val="28"/>
        </w:rPr>
      </w:pPr>
      <w:r w:rsidRPr="00857A2E">
        <w:rPr>
          <w:rFonts w:ascii="Arial" w:hAnsi="Arial" w:cs="Arial"/>
          <w:b/>
          <w:sz w:val="28"/>
          <w:szCs w:val="28"/>
        </w:rPr>
        <w:t>Lhůta pro doruč</w:t>
      </w:r>
      <w:r w:rsidR="00AC097C">
        <w:rPr>
          <w:rFonts w:ascii="Arial" w:hAnsi="Arial" w:cs="Arial"/>
          <w:b/>
          <w:sz w:val="28"/>
          <w:szCs w:val="28"/>
        </w:rPr>
        <w:t xml:space="preserve">ení žádosti začíná běžet dnem </w:t>
      </w:r>
      <w:r w:rsidR="00FB4625">
        <w:rPr>
          <w:rFonts w:ascii="Arial" w:hAnsi="Arial" w:cs="Arial"/>
          <w:b/>
          <w:sz w:val="28"/>
          <w:szCs w:val="28"/>
        </w:rPr>
        <w:t>15</w:t>
      </w:r>
      <w:r w:rsidRPr="00857A2E">
        <w:rPr>
          <w:rFonts w:ascii="Arial" w:hAnsi="Arial" w:cs="Arial"/>
          <w:b/>
          <w:sz w:val="28"/>
          <w:szCs w:val="28"/>
        </w:rPr>
        <w:t>.</w:t>
      </w:r>
      <w:r w:rsidR="008F1619">
        <w:rPr>
          <w:rFonts w:ascii="Arial" w:hAnsi="Arial" w:cs="Arial"/>
          <w:b/>
          <w:sz w:val="28"/>
          <w:szCs w:val="28"/>
        </w:rPr>
        <w:t xml:space="preserve"> </w:t>
      </w:r>
      <w:r w:rsidR="00EF14D1">
        <w:rPr>
          <w:rFonts w:ascii="Arial" w:hAnsi="Arial" w:cs="Arial"/>
          <w:b/>
          <w:sz w:val="28"/>
          <w:szCs w:val="28"/>
        </w:rPr>
        <w:t xml:space="preserve">listopadu </w:t>
      </w:r>
      <w:r w:rsidR="00AC097C">
        <w:rPr>
          <w:rFonts w:ascii="Arial" w:hAnsi="Arial" w:cs="Arial"/>
          <w:b/>
          <w:sz w:val="28"/>
          <w:szCs w:val="28"/>
        </w:rPr>
        <w:t>2018 a končí dnem </w:t>
      </w:r>
      <w:r w:rsidR="00FB4625">
        <w:rPr>
          <w:rFonts w:ascii="Arial" w:hAnsi="Arial" w:cs="Arial"/>
          <w:b/>
          <w:sz w:val="28"/>
          <w:szCs w:val="28"/>
        </w:rPr>
        <w:t>17</w:t>
      </w:r>
      <w:r w:rsidR="00AC097C">
        <w:rPr>
          <w:rFonts w:ascii="Arial" w:hAnsi="Arial" w:cs="Arial"/>
          <w:b/>
          <w:sz w:val="28"/>
          <w:szCs w:val="28"/>
        </w:rPr>
        <w:t>.</w:t>
      </w:r>
      <w:r w:rsidR="008F1619">
        <w:rPr>
          <w:rFonts w:ascii="Arial" w:hAnsi="Arial" w:cs="Arial"/>
          <w:b/>
          <w:sz w:val="28"/>
          <w:szCs w:val="28"/>
        </w:rPr>
        <w:t xml:space="preserve"> </w:t>
      </w:r>
      <w:r w:rsidR="00FB4625">
        <w:rPr>
          <w:rFonts w:ascii="Arial" w:hAnsi="Arial" w:cs="Arial"/>
          <w:b/>
          <w:sz w:val="28"/>
          <w:szCs w:val="28"/>
        </w:rPr>
        <w:t>prosince</w:t>
      </w:r>
      <w:r w:rsidRPr="00857A2E">
        <w:rPr>
          <w:rFonts w:ascii="Arial" w:hAnsi="Arial" w:cs="Arial"/>
          <w:b/>
          <w:sz w:val="28"/>
          <w:szCs w:val="28"/>
        </w:rPr>
        <w:t xml:space="preserve"> 2018</w:t>
      </w:r>
    </w:p>
    <w:p w:rsidR="00432366" w:rsidRPr="00E82ED2" w:rsidRDefault="00432366" w:rsidP="00432366">
      <w:pPr>
        <w:spacing w:before="120" w:after="120"/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 xml:space="preserve">Písemné </w:t>
      </w:r>
      <w:r w:rsidRPr="00E82ED2">
        <w:rPr>
          <w:rFonts w:ascii="Arial" w:hAnsi="Arial" w:cs="Arial"/>
          <w:b/>
          <w:bCs/>
        </w:rPr>
        <w:t xml:space="preserve">žádosti o státní dotaci budou uchazeči předkládat MMR prostřednictvím poskytovatele poštovních služeb </w:t>
      </w:r>
      <w:r w:rsidRPr="00E82ED2">
        <w:rPr>
          <w:rFonts w:ascii="Arial" w:hAnsi="Arial" w:cs="Arial"/>
        </w:rPr>
        <w:t xml:space="preserve">na adresu: Ministerstvo pro místní rozvoj, odbor regionální politiky, Staroměstské nám. 6, 110 15 Praha 1, </w:t>
      </w:r>
      <w:r w:rsidRPr="00E82ED2">
        <w:rPr>
          <w:rFonts w:ascii="Arial" w:hAnsi="Arial" w:cs="Arial"/>
          <w:b/>
        </w:rPr>
        <w:t>nebo</w:t>
      </w:r>
      <w:r w:rsidRPr="00E82ED2">
        <w:rPr>
          <w:rFonts w:ascii="Arial" w:hAnsi="Arial" w:cs="Arial"/>
        </w:rPr>
        <w:t xml:space="preserve"> </w:t>
      </w:r>
      <w:r w:rsidRPr="00E82ED2">
        <w:rPr>
          <w:rFonts w:ascii="Arial" w:hAnsi="Arial" w:cs="Arial"/>
          <w:b/>
          <w:bCs/>
        </w:rPr>
        <w:t>osobně v podatelně MMR</w:t>
      </w:r>
      <w:r w:rsidRPr="00E82ED2">
        <w:rPr>
          <w:rFonts w:ascii="Arial" w:hAnsi="Arial" w:cs="Arial"/>
        </w:rPr>
        <w:t xml:space="preserve">. </w:t>
      </w:r>
    </w:p>
    <w:p w:rsidR="00432366" w:rsidRPr="00E82ED2" w:rsidRDefault="00432366" w:rsidP="00432366">
      <w:pPr>
        <w:spacing w:after="120"/>
        <w:jc w:val="both"/>
        <w:rPr>
          <w:rFonts w:ascii="Arial" w:hAnsi="Arial" w:cs="Arial"/>
          <w:b/>
        </w:rPr>
      </w:pPr>
      <w:r w:rsidRPr="00E82ED2">
        <w:rPr>
          <w:rFonts w:ascii="Arial" w:hAnsi="Arial" w:cs="Arial"/>
        </w:rPr>
        <w:t xml:space="preserve">Za </w:t>
      </w:r>
      <w:r w:rsidRPr="00E82ED2">
        <w:rPr>
          <w:rFonts w:ascii="Arial" w:hAnsi="Arial" w:cs="Arial"/>
          <w:b/>
        </w:rPr>
        <w:t>kompletní</w:t>
      </w:r>
      <w:r w:rsidRPr="00E82ED2">
        <w:rPr>
          <w:rFonts w:ascii="Arial" w:hAnsi="Arial" w:cs="Arial"/>
        </w:rPr>
        <w:t xml:space="preserve"> je považována pouze žádost o poskytnutí dotace doručená </w:t>
      </w:r>
      <w:r w:rsidRPr="00E82ED2">
        <w:rPr>
          <w:rFonts w:ascii="Arial" w:hAnsi="Arial" w:cs="Arial"/>
          <w:b/>
        </w:rPr>
        <w:t>v  listinné podobě</w:t>
      </w:r>
      <w:r w:rsidRPr="00E82ED2">
        <w:rPr>
          <w:rFonts w:ascii="Arial" w:hAnsi="Arial" w:cs="Arial"/>
        </w:rPr>
        <w:t xml:space="preserve"> (tj. vytištěná a podepsaná žádost z elektronického podání) obsahující všechny požadované údaje a přílohy, to vše </w:t>
      </w:r>
      <w:r w:rsidRPr="00E82ED2">
        <w:rPr>
          <w:rFonts w:ascii="Arial" w:hAnsi="Arial" w:cs="Arial"/>
          <w:b/>
        </w:rPr>
        <w:t>v nerozebíratelném provedení</w:t>
      </w:r>
      <w:r w:rsidRPr="00E82ED2">
        <w:rPr>
          <w:rFonts w:ascii="Arial" w:hAnsi="Arial" w:cs="Arial"/>
        </w:rPr>
        <w:t xml:space="preserve"> (např. kroužková, knižní, spirálová nebo tepelná vazba). Zároveň musí být žádost o poskytnutí dotace </w:t>
      </w:r>
      <w:r w:rsidRPr="00E82ED2">
        <w:rPr>
          <w:rFonts w:ascii="Arial" w:hAnsi="Arial" w:cs="Arial"/>
          <w:b/>
        </w:rPr>
        <w:t>v elektronické aplikaci</w:t>
      </w:r>
      <w:r>
        <w:rPr>
          <w:rFonts w:ascii="Arial" w:hAnsi="Arial" w:cs="Arial"/>
        </w:rPr>
        <w:t xml:space="preserve"> na </w:t>
      </w:r>
      <w:r w:rsidRPr="00E82ED2">
        <w:rPr>
          <w:rFonts w:ascii="Arial" w:hAnsi="Arial" w:cs="Arial"/>
          <w:b/>
        </w:rPr>
        <w:t>www3.mmr.cz/zad</w:t>
      </w:r>
      <w:r w:rsidRPr="00E82ED2">
        <w:rPr>
          <w:rFonts w:ascii="Arial" w:hAnsi="Arial" w:cs="Arial"/>
        </w:rPr>
        <w:t xml:space="preserve"> (tj. elektronický formulář žádosti s vloženými požadovanými přílohami) uvedena do stavu „podána“.</w:t>
      </w:r>
    </w:p>
    <w:p w:rsidR="00432366" w:rsidRPr="00E82ED2" w:rsidRDefault="00432366" w:rsidP="00432366">
      <w:pPr>
        <w:spacing w:after="120"/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 xml:space="preserve">Žádost (včetně příloh) musí žadatel předložit </w:t>
      </w:r>
      <w:r w:rsidRPr="00E82ED2">
        <w:rPr>
          <w:rFonts w:ascii="Arial" w:hAnsi="Arial" w:cs="Arial"/>
          <w:b/>
          <w:bCs/>
        </w:rPr>
        <w:t>v  závazné formě</w:t>
      </w:r>
      <w:r w:rsidRPr="00E82ED2">
        <w:rPr>
          <w:rFonts w:ascii="Arial" w:hAnsi="Arial" w:cs="Arial"/>
        </w:rPr>
        <w:t xml:space="preserve">, a to v </w:t>
      </w:r>
      <w:r w:rsidRPr="00E82ED2">
        <w:rPr>
          <w:rFonts w:ascii="Arial" w:hAnsi="Arial" w:cs="Arial"/>
          <w:b/>
          <w:bCs/>
        </w:rPr>
        <w:t xml:space="preserve">nerozebíratelném písemném vyhotovení. Žádosti </w:t>
      </w:r>
      <w:r w:rsidR="008F1619">
        <w:rPr>
          <w:rFonts w:ascii="Arial" w:hAnsi="Arial" w:cs="Arial"/>
          <w:b/>
          <w:bCs/>
        </w:rPr>
        <w:t xml:space="preserve">budou přijímány nejpozději do </w:t>
      </w:r>
      <w:r w:rsidR="006A4617">
        <w:rPr>
          <w:rFonts w:ascii="Arial" w:hAnsi="Arial" w:cs="Arial"/>
          <w:b/>
          <w:bCs/>
        </w:rPr>
        <w:t>17. prosince 2018</w:t>
      </w:r>
      <w:r w:rsidRPr="00E82ED2">
        <w:rPr>
          <w:rFonts w:ascii="Arial" w:hAnsi="Arial" w:cs="Arial"/>
          <w:b/>
          <w:bCs/>
        </w:rPr>
        <w:t>, do 12 hod. (včetně)</w:t>
      </w:r>
      <w:r w:rsidRPr="00E82ED2">
        <w:rPr>
          <w:rFonts w:ascii="Arial" w:hAnsi="Arial" w:cs="Arial"/>
        </w:rPr>
        <w:t xml:space="preserve">, přičemž rozhodným bude den podání žádosti do podatelny MMR. </w:t>
      </w:r>
    </w:p>
    <w:p w:rsidR="00432366" w:rsidRDefault="00432366" w:rsidP="00432366">
      <w:pPr>
        <w:pBdr>
          <w:bottom w:val="single" w:sz="6" w:space="1" w:color="auto"/>
        </w:pBdr>
        <w:spacing w:after="120"/>
        <w:jc w:val="both"/>
        <w:rPr>
          <w:rFonts w:ascii="Arial" w:hAnsi="Arial" w:cs="Arial"/>
        </w:rPr>
      </w:pPr>
      <w:r w:rsidRPr="00E82ED2">
        <w:rPr>
          <w:rFonts w:ascii="Arial" w:hAnsi="Arial" w:cs="Arial"/>
          <w:b/>
          <w:bCs/>
        </w:rPr>
        <w:lastRenderedPageBreak/>
        <w:t>Informace</w:t>
      </w:r>
      <w:r w:rsidRPr="00E82ED2">
        <w:rPr>
          <w:rFonts w:ascii="Arial" w:hAnsi="Arial" w:cs="Arial"/>
        </w:rPr>
        <w:t xml:space="preserve"> jsou poskytovány na adrese - </w:t>
      </w:r>
      <w:hyperlink r:id="rId8" w:history="1">
        <w:r w:rsidRPr="00E82ED2">
          <w:rPr>
            <w:rStyle w:val="Hypertextovodkaz"/>
            <w:rFonts w:ascii="Arial" w:hAnsi="Arial" w:cs="Arial"/>
            <w:color w:val="auto"/>
          </w:rPr>
          <w:t>nno@mmr.cz</w:t>
        </w:r>
      </w:hyperlink>
    </w:p>
    <w:p w:rsidR="00AC097C" w:rsidRDefault="00AC097C" w:rsidP="00432366">
      <w:pPr>
        <w:pBdr>
          <w:bottom w:val="single" w:sz="6" w:space="1" w:color="auto"/>
        </w:pBdr>
        <w:spacing w:after="120"/>
        <w:jc w:val="both"/>
        <w:rPr>
          <w:rFonts w:ascii="Arial" w:hAnsi="Arial" w:cs="Arial"/>
        </w:rPr>
      </w:pPr>
    </w:p>
    <w:p w:rsidR="00AC097C" w:rsidRPr="00A47C3A" w:rsidRDefault="00AC097C" w:rsidP="00AC097C">
      <w:pPr>
        <w:numPr>
          <w:ilvl w:val="0"/>
          <w:numId w:val="12"/>
        </w:numPr>
        <w:spacing w:before="120"/>
        <w:ind w:firstLine="0"/>
        <w:jc w:val="both"/>
        <w:rPr>
          <w:rFonts w:ascii="Arial" w:hAnsi="Arial" w:cs="Arial"/>
          <w:b/>
        </w:rPr>
      </w:pPr>
      <w:r w:rsidRPr="00A47C3A">
        <w:rPr>
          <w:rFonts w:ascii="Arial" w:hAnsi="Arial" w:cs="Arial"/>
          <w:b/>
        </w:rPr>
        <w:t>Podpora a ochrana veřejnéh</w:t>
      </w:r>
      <w:r>
        <w:rPr>
          <w:rFonts w:ascii="Arial" w:hAnsi="Arial" w:cs="Arial"/>
          <w:b/>
        </w:rPr>
        <w:t xml:space="preserve">o zájmu na úseku bezbariérového </w:t>
      </w:r>
      <w:r w:rsidRPr="00A47C3A">
        <w:rPr>
          <w:rFonts w:ascii="Arial" w:hAnsi="Arial" w:cs="Arial"/>
          <w:b/>
        </w:rPr>
        <w:t>užívání staveb</w:t>
      </w:r>
    </w:p>
    <w:p w:rsidR="00AC097C" w:rsidRPr="0075141B" w:rsidRDefault="00AC097C" w:rsidP="00AC097C">
      <w:pPr>
        <w:spacing w:before="120"/>
        <w:jc w:val="both"/>
        <w:rPr>
          <w:rFonts w:ascii="Arial" w:hAnsi="Arial" w:cs="Arial"/>
          <w:color w:val="000000"/>
        </w:rPr>
      </w:pPr>
      <w:r w:rsidRPr="0075141B">
        <w:rPr>
          <w:rFonts w:ascii="Arial" w:hAnsi="Arial" w:cs="Arial"/>
          <w:color w:val="000000"/>
        </w:rPr>
        <w:t>Podpora správné aplikace bezbariérové vyhlášky, zejména spoluprací se stavebními úřady. Iniciování řešení nebezpečných míst a iniciování odstraňování architektonických bariér ve stávajících stavbách. Zpracovávání a poskytování metodických informací pro osoby s</w:t>
      </w:r>
      <w:r>
        <w:rPr>
          <w:rFonts w:ascii="Arial" w:hAnsi="Arial" w:cs="Arial"/>
          <w:color w:val="000000"/>
        </w:rPr>
        <w:t> </w:t>
      </w:r>
      <w:r w:rsidRPr="0075141B">
        <w:rPr>
          <w:rFonts w:ascii="Arial" w:hAnsi="Arial" w:cs="Arial"/>
          <w:color w:val="000000"/>
        </w:rPr>
        <w:t xml:space="preserve">omezenou schopností pohybu nebo orientace o bezbariérovém prostředí. </w:t>
      </w:r>
    </w:p>
    <w:p w:rsidR="00AC097C" w:rsidRDefault="00AC097C" w:rsidP="00AC097C">
      <w:pPr>
        <w:spacing w:before="120"/>
        <w:jc w:val="both"/>
        <w:rPr>
          <w:rFonts w:ascii="Arial" w:hAnsi="Arial" w:cs="Arial"/>
          <w:color w:val="000000"/>
        </w:rPr>
      </w:pPr>
      <w:r w:rsidRPr="0075141B">
        <w:rPr>
          <w:rFonts w:ascii="Arial" w:hAnsi="Arial" w:cs="Arial"/>
          <w:color w:val="000000"/>
        </w:rPr>
        <w:t>Podpořena nebude publikační činnost vůči široké veřejnosti.</w:t>
      </w:r>
    </w:p>
    <w:p w:rsidR="00AC097C" w:rsidRPr="00142E24" w:rsidRDefault="00AC097C" w:rsidP="00AC097C">
      <w:pPr>
        <w:spacing w:before="120"/>
        <w:ind w:left="1418" w:hanging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3170000016</w:t>
      </w:r>
      <w:r>
        <w:rPr>
          <w:rFonts w:ascii="Arial" w:hAnsi="Arial" w:cs="Arial"/>
          <w:color w:val="000000"/>
        </w:rPr>
        <w:tab/>
      </w:r>
      <w:r w:rsidRPr="00142E24">
        <w:rPr>
          <w:rFonts w:ascii="Arial" w:hAnsi="Arial" w:cs="Arial"/>
          <w:color w:val="000000"/>
        </w:rPr>
        <w:t>Podpora a ochrana veřejného zájmu na úseku bezbariérového užívání staveb – Spolky</w:t>
      </w:r>
    </w:p>
    <w:p w:rsidR="00AC097C" w:rsidRPr="00142E24" w:rsidRDefault="00AC097C" w:rsidP="00AC097C">
      <w:pPr>
        <w:spacing w:before="120"/>
        <w:ind w:left="1418" w:hanging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3170000040</w:t>
      </w:r>
      <w:r>
        <w:rPr>
          <w:rFonts w:ascii="Arial" w:hAnsi="Arial" w:cs="Arial"/>
          <w:color w:val="000000"/>
        </w:rPr>
        <w:tab/>
      </w:r>
      <w:r w:rsidRPr="00142E24">
        <w:rPr>
          <w:rFonts w:ascii="Arial" w:hAnsi="Arial" w:cs="Arial"/>
          <w:color w:val="000000"/>
        </w:rPr>
        <w:t>Podpora a ochrana veřejného zájmu na úseku bezbarié</w:t>
      </w:r>
      <w:r>
        <w:rPr>
          <w:rFonts w:ascii="Arial" w:hAnsi="Arial" w:cs="Arial"/>
          <w:color w:val="000000"/>
        </w:rPr>
        <w:t>rového užívání staveb – Ú</w:t>
      </w:r>
      <w:r w:rsidRPr="00142E24">
        <w:rPr>
          <w:rFonts w:ascii="Arial" w:hAnsi="Arial" w:cs="Arial"/>
          <w:color w:val="000000"/>
        </w:rPr>
        <w:t>stavy</w:t>
      </w:r>
    </w:p>
    <w:p w:rsidR="00AC097C" w:rsidRPr="00142E24" w:rsidRDefault="00AC097C" w:rsidP="00AC097C">
      <w:pPr>
        <w:spacing w:before="120"/>
        <w:ind w:left="1418" w:hanging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3170000015</w:t>
      </w:r>
      <w:r>
        <w:rPr>
          <w:rFonts w:ascii="Arial" w:hAnsi="Arial" w:cs="Arial"/>
          <w:color w:val="000000"/>
        </w:rPr>
        <w:tab/>
      </w:r>
      <w:r w:rsidRPr="00142E24">
        <w:rPr>
          <w:rFonts w:ascii="Arial" w:hAnsi="Arial" w:cs="Arial"/>
          <w:color w:val="000000"/>
        </w:rPr>
        <w:t>Podpora a ochrana veřejného zájmu na úseku bezbariérového užívání staveb - Obecně prospěšné společnosti</w:t>
      </w:r>
    </w:p>
    <w:p w:rsidR="00AC097C" w:rsidRDefault="00AC097C" w:rsidP="00AC097C">
      <w:pPr>
        <w:spacing w:before="120"/>
        <w:ind w:left="1418" w:hanging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3170000041</w:t>
      </w:r>
      <w:r>
        <w:rPr>
          <w:rFonts w:ascii="Arial" w:hAnsi="Arial" w:cs="Arial"/>
          <w:color w:val="000000"/>
        </w:rPr>
        <w:tab/>
      </w:r>
      <w:r w:rsidRPr="00142E24">
        <w:rPr>
          <w:rFonts w:ascii="Arial" w:hAnsi="Arial" w:cs="Arial"/>
          <w:color w:val="000000"/>
        </w:rPr>
        <w:t xml:space="preserve">Podpora a ochrana veřejného zájmu na úseku bezbariérového užívání </w:t>
      </w:r>
      <w:r>
        <w:rPr>
          <w:rFonts w:ascii="Arial" w:hAnsi="Arial" w:cs="Arial"/>
          <w:color w:val="000000"/>
        </w:rPr>
        <w:t>staveb - Nadace a nadační fondy (ZSPO)</w:t>
      </w:r>
    </w:p>
    <w:p w:rsidR="00AC097C" w:rsidRDefault="00AC097C" w:rsidP="00AC097C">
      <w:pPr>
        <w:spacing w:before="120"/>
        <w:ind w:left="1418" w:hanging="1418"/>
        <w:jc w:val="both"/>
        <w:rPr>
          <w:rFonts w:ascii="Arial" w:hAnsi="Arial" w:cs="Arial"/>
          <w:color w:val="000000"/>
        </w:rPr>
      </w:pPr>
    </w:p>
    <w:p w:rsidR="00AC097C" w:rsidRPr="00A47C3A" w:rsidRDefault="00AC097C" w:rsidP="00AC097C">
      <w:pPr>
        <w:numPr>
          <w:ilvl w:val="0"/>
          <w:numId w:val="12"/>
        </w:numPr>
        <w:spacing w:before="240"/>
        <w:ind w:firstLine="0"/>
        <w:jc w:val="both"/>
        <w:rPr>
          <w:rFonts w:ascii="Arial" w:hAnsi="Arial" w:cs="Arial"/>
          <w:b/>
        </w:rPr>
      </w:pPr>
      <w:r w:rsidRPr="00A47C3A">
        <w:rPr>
          <w:rFonts w:ascii="Arial" w:hAnsi="Arial" w:cs="Arial"/>
          <w:b/>
        </w:rPr>
        <w:t>Metodická podpora poradenství v oblasti bydlení</w:t>
      </w:r>
    </w:p>
    <w:p w:rsidR="00AC097C" w:rsidRDefault="00AC097C" w:rsidP="00AC097C">
      <w:pPr>
        <w:spacing w:before="120"/>
        <w:jc w:val="both"/>
        <w:rPr>
          <w:rFonts w:ascii="Arial" w:hAnsi="Arial" w:cs="Arial"/>
        </w:rPr>
      </w:pPr>
      <w:r w:rsidRPr="003D677A">
        <w:rPr>
          <w:rFonts w:ascii="Arial" w:hAnsi="Arial" w:cs="Arial"/>
          <w:color w:val="000000"/>
        </w:rPr>
        <w:t>Podpora aktivit</w:t>
      </w:r>
      <w:r w:rsidRPr="003D677A">
        <w:rPr>
          <w:rFonts w:ascii="Arial" w:hAnsi="Arial" w:cs="Arial"/>
        </w:rPr>
        <w:t xml:space="preserve"> zaměřených na poskytování odborného poradenství v oblasti bydlení nebo na zvyšování odborné kvalifikace pracovníků organizací poskytujících poradenství v oblasti bydlení (školení, semináře, odborné supervize, apod.).</w:t>
      </w:r>
      <w:r w:rsidRPr="00A47C3A">
        <w:rPr>
          <w:rFonts w:ascii="Arial" w:hAnsi="Arial" w:cs="Arial"/>
        </w:rPr>
        <w:t xml:space="preserve"> </w:t>
      </w:r>
    </w:p>
    <w:p w:rsidR="00AC097C" w:rsidRPr="00142E24" w:rsidRDefault="00AC097C" w:rsidP="00AC097C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3170000011</w:t>
      </w:r>
      <w:r>
        <w:rPr>
          <w:rFonts w:ascii="Arial" w:hAnsi="Arial" w:cs="Arial"/>
        </w:rPr>
        <w:tab/>
      </w:r>
      <w:r w:rsidRPr="00142E24">
        <w:rPr>
          <w:rFonts w:ascii="Arial" w:hAnsi="Arial" w:cs="Arial"/>
        </w:rPr>
        <w:t>Metodická podpora poradenství v oblasti bydlení – Spolky</w:t>
      </w:r>
    </w:p>
    <w:p w:rsidR="00AC097C" w:rsidRPr="00142E24" w:rsidRDefault="00AC097C" w:rsidP="00AC097C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3170000038</w:t>
      </w:r>
      <w:r>
        <w:rPr>
          <w:rFonts w:ascii="Arial" w:hAnsi="Arial" w:cs="Arial"/>
        </w:rPr>
        <w:tab/>
      </w:r>
      <w:r w:rsidRPr="00142E24">
        <w:rPr>
          <w:rFonts w:ascii="Arial" w:hAnsi="Arial" w:cs="Arial"/>
        </w:rPr>
        <w:t>Metodická podpora poradenství v oblasti bydlení –</w:t>
      </w:r>
      <w:r>
        <w:rPr>
          <w:rFonts w:ascii="Arial" w:hAnsi="Arial" w:cs="Arial"/>
        </w:rPr>
        <w:t xml:space="preserve"> Ú</w:t>
      </w:r>
      <w:r w:rsidRPr="00142E24">
        <w:rPr>
          <w:rFonts w:ascii="Arial" w:hAnsi="Arial" w:cs="Arial"/>
        </w:rPr>
        <w:t>stavy</w:t>
      </w:r>
    </w:p>
    <w:p w:rsidR="00AC097C" w:rsidRPr="00363A0F" w:rsidRDefault="00AC097C" w:rsidP="00AC097C">
      <w:pPr>
        <w:spacing w:before="120"/>
        <w:jc w:val="both"/>
        <w:rPr>
          <w:rFonts w:ascii="Arial" w:hAnsi="Arial" w:cs="Arial"/>
          <w:color w:val="000000"/>
        </w:rPr>
      </w:pPr>
      <w:r w:rsidRPr="00363A0F">
        <w:rPr>
          <w:rFonts w:ascii="Arial" w:hAnsi="Arial" w:cs="Arial"/>
          <w:color w:val="000000"/>
        </w:rPr>
        <w:t>3170000013</w:t>
      </w:r>
      <w:r w:rsidRPr="00363A0F">
        <w:rPr>
          <w:rFonts w:ascii="Arial" w:hAnsi="Arial" w:cs="Arial"/>
          <w:color w:val="000000"/>
        </w:rPr>
        <w:tab/>
        <w:t xml:space="preserve">Metodická podpora poradenství v oblasti bydlení – Obecně prospěšné společnosti </w:t>
      </w:r>
    </w:p>
    <w:p w:rsidR="00AC097C" w:rsidRDefault="00AC097C" w:rsidP="00AC097C">
      <w:pPr>
        <w:spacing w:before="120"/>
        <w:ind w:left="1418" w:hanging="1418"/>
        <w:jc w:val="both"/>
        <w:rPr>
          <w:rFonts w:ascii="Arial" w:hAnsi="Arial" w:cs="Arial"/>
          <w:color w:val="000000"/>
        </w:rPr>
      </w:pPr>
      <w:r w:rsidRPr="00363A0F">
        <w:rPr>
          <w:rFonts w:ascii="Arial" w:hAnsi="Arial" w:cs="Arial"/>
          <w:color w:val="000000"/>
        </w:rPr>
        <w:t>3170000039</w:t>
      </w:r>
      <w:r w:rsidRPr="00363A0F">
        <w:rPr>
          <w:rFonts w:ascii="Arial" w:hAnsi="Arial" w:cs="Arial"/>
          <w:color w:val="000000"/>
        </w:rPr>
        <w:tab/>
        <w:t>Metodická podpora poradenství v oblasti b</w:t>
      </w:r>
      <w:r>
        <w:rPr>
          <w:rFonts w:ascii="Arial" w:hAnsi="Arial" w:cs="Arial"/>
          <w:color w:val="000000"/>
        </w:rPr>
        <w:t>ydlení – Nadace a nadační fondy</w:t>
      </w:r>
      <w:r w:rsidRPr="00363A0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(ZSPO) </w:t>
      </w:r>
    </w:p>
    <w:p w:rsidR="00AC097C" w:rsidRPr="000969FA" w:rsidRDefault="00AC097C" w:rsidP="00AC097C">
      <w:pPr>
        <w:spacing w:before="120"/>
        <w:jc w:val="both"/>
        <w:rPr>
          <w:rFonts w:ascii="Arial" w:hAnsi="Arial" w:cs="Arial"/>
        </w:rPr>
      </w:pPr>
      <w:r w:rsidRPr="000969FA">
        <w:rPr>
          <w:rFonts w:ascii="Arial" w:hAnsi="Arial" w:cs="Arial"/>
        </w:rPr>
        <w:t xml:space="preserve">Dotace se poskytuje v souladu s předpisem Evropských společenství podle pravidla „de minimis“ </w:t>
      </w:r>
      <w:r>
        <w:rPr>
          <w:rFonts w:ascii="Arial" w:hAnsi="Arial" w:cs="Arial"/>
        </w:rPr>
        <w:t>(</w:t>
      </w:r>
      <w:r w:rsidRPr="000969FA">
        <w:rPr>
          <w:rFonts w:ascii="Arial" w:hAnsi="Arial" w:cs="Arial"/>
        </w:rPr>
        <w:t xml:space="preserve">nařízení </w:t>
      </w:r>
      <w:r w:rsidRPr="00371321">
        <w:rPr>
          <w:rFonts w:ascii="Arial" w:hAnsi="Arial" w:cs="Arial"/>
        </w:rPr>
        <w:t>Komise EU 1407/2013 ze dne 18. prosince 201</w:t>
      </w:r>
      <w:r w:rsidRPr="000969FA">
        <w:rPr>
          <w:rFonts w:ascii="Arial" w:hAnsi="Arial" w:cs="Arial"/>
        </w:rPr>
        <w:t>3 o pou</w:t>
      </w:r>
      <w:r>
        <w:rPr>
          <w:rFonts w:ascii="Arial" w:hAnsi="Arial" w:cs="Arial"/>
        </w:rPr>
        <w:t>žití článku 107 a 108 Smlouvy o </w:t>
      </w:r>
      <w:r w:rsidRPr="000969FA">
        <w:rPr>
          <w:rFonts w:ascii="Arial" w:hAnsi="Arial" w:cs="Arial"/>
        </w:rPr>
        <w:t>fungování Evropské unie na podporu de minimis</w:t>
      </w:r>
      <w:r>
        <w:rPr>
          <w:rFonts w:ascii="Arial" w:hAnsi="Arial" w:cs="Arial"/>
        </w:rPr>
        <w:t>)</w:t>
      </w:r>
      <w:r w:rsidRPr="000969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Součet všech veřejných podpor poskytnutých žadateli podle pravidla de minimis </w:t>
      </w:r>
      <w:r>
        <w:rPr>
          <w:rFonts w:ascii="Arial" w:hAnsi="Arial" w:cs="Arial"/>
        </w:rPr>
        <w:lastRenderedPageBreak/>
        <w:t>nesmí v kterémkoliv tříletém období přesáhnout částku v Kč odpovídající 200 000 EUR v přepočtu kurzem devizového trhu vyhlášeným Evropskou centrální bankou, platným ke dni schválení dotace Rozhodnutím o poskytnutí dotace.</w:t>
      </w:r>
    </w:p>
    <w:p w:rsidR="00AC097C" w:rsidRDefault="00AC097C" w:rsidP="00AC097C">
      <w:pPr>
        <w:keepNext/>
        <w:spacing w:before="240"/>
        <w:ind w:left="1418" w:hanging="1418"/>
        <w:contextualSpacing/>
        <w:jc w:val="both"/>
        <w:rPr>
          <w:rFonts w:ascii="Arial" w:hAnsi="Arial" w:cs="Arial"/>
          <w:color w:val="000000"/>
        </w:rPr>
      </w:pPr>
    </w:p>
    <w:p w:rsidR="00AC097C" w:rsidRPr="0075141B" w:rsidRDefault="00AC097C" w:rsidP="00AC097C">
      <w:pPr>
        <w:keepNext/>
        <w:spacing w:before="240"/>
        <w:ind w:left="1418" w:hanging="1418"/>
        <w:contextualSpacing/>
        <w:jc w:val="both"/>
        <w:rPr>
          <w:rFonts w:ascii="Arial" w:hAnsi="Arial" w:cs="Arial"/>
          <w:color w:val="000000"/>
        </w:rPr>
      </w:pPr>
      <w:r w:rsidRPr="0075141B">
        <w:rPr>
          <w:rFonts w:ascii="Arial" w:hAnsi="Arial" w:cs="Arial"/>
          <w:color w:val="000000"/>
        </w:rPr>
        <w:t>Specifické požadavky na projekt:</w:t>
      </w:r>
    </w:p>
    <w:p w:rsidR="00AC097C" w:rsidRDefault="00AC097C" w:rsidP="00AC097C">
      <w:pPr>
        <w:numPr>
          <w:ilvl w:val="0"/>
          <w:numId w:val="24"/>
        </w:numPr>
        <w:spacing w:before="60"/>
        <w:ind w:left="1418" w:hanging="698"/>
        <w:jc w:val="both"/>
        <w:rPr>
          <w:rFonts w:ascii="Arial" w:hAnsi="Arial" w:cs="Arial"/>
          <w:color w:val="000000"/>
        </w:rPr>
      </w:pPr>
      <w:r w:rsidRPr="0075141B">
        <w:rPr>
          <w:rFonts w:ascii="Arial" w:hAnsi="Arial" w:cs="Arial"/>
          <w:color w:val="000000"/>
        </w:rPr>
        <w:t>služby, aktivity (bytové poradenství, osvěta, vzdělávání…) poskytované v rámci realizace projektu hrazeného z rozpočtu MMR za oblast Metodická podpora poradenství v oblasti bydlení musí být poskytovány bezplatně</w:t>
      </w:r>
    </w:p>
    <w:p w:rsidR="00AC097C" w:rsidRDefault="00AC097C" w:rsidP="00AC097C">
      <w:pPr>
        <w:numPr>
          <w:ilvl w:val="0"/>
          <w:numId w:val="24"/>
        </w:numPr>
        <w:spacing w:before="60"/>
        <w:ind w:left="1418" w:hanging="698"/>
        <w:jc w:val="both"/>
        <w:rPr>
          <w:rFonts w:ascii="Arial" w:hAnsi="Arial" w:cs="Arial"/>
          <w:color w:val="000000"/>
        </w:rPr>
      </w:pPr>
      <w:r w:rsidRPr="0075141B">
        <w:rPr>
          <w:rFonts w:ascii="Arial" w:hAnsi="Arial" w:cs="Arial"/>
          <w:color w:val="000000"/>
        </w:rPr>
        <w:t>projekt musí splňovat princip hospodárnosti, účelnosti a efektivity a výše nákladů musí odpovídat cenám v místě a čase obvyklým</w:t>
      </w:r>
    </w:p>
    <w:p w:rsidR="00AC097C" w:rsidRDefault="00AC097C" w:rsidP="00AC097C">
      <w:pPr>
        <w:numPr>
          <w:ilvl w:val="0"/>
          <w:numId w:val="24"/>
        </w:numPr>
        <w:spacing w:before="60"/>
        <w:ind w:left="1418" w:hanging="698"/>
        <w:jc w:val="both"/>
        <w:rPr>
          <w:rFonts w:ascii="Arial" w:hAnsi="Arial" w:cs="Arial"/>
          <w:color w:val="000000"/>
        </w:rPr>
      </w:pPr>
      <w:r w:rsidRPr="0075141B">
        <w:rPr>
          <w:rFonts w:ascii="Arial" w:hAnsi="Arial" w:cs="Arial"/>
          <w:color w:val="000000"/>
        </w:rPr>
        <w:t xml:space="preserve">náklady projektu musí být vynaloženy v souladu s jeho cíli a musí </w:t>
      </w:r>
      <w:r>
        <w:rPr>
          <w:rFonts w:ascii="Arial" w:hAnsi="Arial" w:cs="Arial"/>
          <w:color w:val="000000"/>
        </w:rPr>
        <w:t>přímo souviset s jeho realizací</w:t>
      </w:r>
    </w:p>
    <w:p w:rsidR="00AC097C" w:rsidRPr="0075141B" w:rsidRDefault="00AC097C" w:rsidP="00AC097C">
      <w:pPr>
        <w:numPr>
          <w:ilvl w:val="0"/>
          <w:numId w:val="24"/>
        </w:numPr>
        <w:spacing w:before="60"/>
        <w:ind w:firstLine="0"/>
        <w:jc w:val="both"/>
        <w:rPr>
          <w:rFonts w:ascii="Arial" w:hAnsi="Arial" w:cs="Arial"/>
          <w:color w:val="000000"/>
        </w:rPr>
      </w:pPr>
      <w:r w:rsidRPr="0075141B">
        <w:rPr>
          <w:rFonts w:ascii="Arial" w:hAnsi="Arial" w:cs="Arial"/>
          <w:color w:val="000000"/>
        </w:rPr>
        <w:t>náklady musí být identifikovatelné, prokazatelné a doložitelné</w:t>
      </w:r>
    </w:p>
    <w:p w:rsidR="00AC097C" w:rsidRPr="0075141B" w:rsidRDefault="00AC097C" w:rsidP="00AC097C">
      <w:pPr>
        <w:spacing w:before="120"/>
        <w:ind w:left="1418" w:hanging="1418"/>
        <w:jc w:val="both"/>
        <w:rPr>
          <w:rFonts w:ascii="Arial" w:hAnsi="Arial" w:cs="Arial"/>
          <w:color w:val="000000"/>
        </w:rPr>
      </w:pPr>
      <w:r w:rsidRPr="00B34132">
        <w:rPr>
          <w:rFonts w:ascii="Arial" w:hAnsi="Arial" w:cs="Arial"/>
          <w:color w:val="000000"/>
        </w:rPr>
        <w:t>Neuznatelnými</w:t>
      </w:r>
      <w:r w:rsidRPr="0075141B">
        <w:rPr>
          <w:rFonts w:ascii="Arial" w:hAnsi="Arial" w:cs="Arial"/>
          <w:color w:val="000000"/>
        </w:rPr>
        <w:t xml:space="preserve"> náklady</w:t>
      </w:r>
      <w:r w:rsidR="00CA1A69">
        <w:rPr>
          <w:rFonts w:ascii="Arial" w:hAnsi="Arial" w:cs="Arial"/>
          <w:color w:val="000000"/>
        </w:rPr>
        <w:t xml:space="preserve"> projektu</w:t>
      </w:r>
      <w:r w:rsidRPr="0075141B">
        <w:rPr>
          <w:rFonts w:ascii="Arial" w:hAnsi="Arial" w:cs="Arial"/>
          <w:color w:val="000000"/>
        </w:rPr>
        <w:t xml:space="preserve"> jsou:</w:t>
      </w:r>
    </w:p>
    <w:p w:rsidR="00AC097C" w:rsidRDefault="00AC097C" w:rsidP="00AC097C">
      <w:pPr>
        <w:numPr>
          <w:ilvl w:val="0"/>
          <w:numId w:val="25"/>
        </w:numPr>
        <w:spacing w:before="60"/>
        <w:ind w:left="1418" w:hanging="698"/>
        <w:jc w:val="both"/>
        <w:rPr>
          <w:rFonts w:ascii="Arial" w:hAnsi="Arial" w:cs="Arial"/>
          <w:color w:val="000000"/>
        </w:rPr>
      </w:pPr>
      <w:r w:rsidRPr="0075141B">
        <w:rPr>
          <w:rFonts w:ascii="Arial" w:hAnsi="Arial" w:cs="Arial"/>
          <w:color w:val="000000"/>
        </w:rPr>
        <w:t>výdaje na záruky, pojištění, bankovní poplatky, celní a správní poplatky, daně (vyjma DPH)</w:t>
      </w:r>
    </w:p>
    <w:p w:rsidR="00AC097C" w:rsidRDefault="00AC097C" w:rsidP="00AC097C">
      <w:pPr>
        <w:numPr>
          <w:ilvl w:val="0"/>
          <w:numId w:val="25"/>
        </w:numPr>
        <w:spacing w:before="60"/>
        <w:ind w:firstLine="0"/>
        <w:jc w:val="both"/>
        <w:rPr>
          <w:rFonts w:ascii="Arial" w:hAnsi="Arial" w:cs="Arial"/>
          <w:color w:val="000000"/>
        </w:rPr>
      </w:pPr>
      <w:r w:rsidRPr="0075141B">
        <w:rPr>
          <w:rFonts w:ascii="Arial" w:hAnsi="Arial" w:cs="Arial"/>
          <w:color w:val="000000"/>
        </w:rPr>
        <w:t>úroky z úvěrů, splátky půjček a úvěrů, leasingu</w:t>
      </w:r>
    </w:p>
    <w:p w:rsidR="00AC097C" w:rsidRDefault="00AC097C" w:rsidP="00AC097C">
      <w:pPr>
        <w:numPr>
          <w:ilvl w:val="0"/>
          <w:numId w:val="25"/>
        </w:numPr>
        <w:spacing w:before="60"/>
        <w:ind w:firstLine="0"/>
        <w:jc w:val="both"/>
        <w:rPr>
          <w:rFonts w:ascii="Arial" w:hAnsi="Arial" w:cs="Arial"/>
          <w:color w:val="000000"/>
        </w:rPr>
      </w:pPr>
      <w:r w:rsidRPr="0075141B">
        <w:rPr>
          <w:rFonts w:ascii="Arial" w:hAnsi="Arial" w:cs="Arial"/>
          <w:color w:val="000000"/>
        </w:rPr>
        <w:t>sankce a penále</w:t>
      </w:r>
    </w:p>
    <w:p w:rsidR="00AC097C" w:rsidRDefault="00AC097C" w:rsidP="00AC097C">
      <w:pPr>
        <w:numPr>
          <w:ilvl w:val="0"/>
          <w:numId w:val="25"/>
        </w:numPr>
        <w:spacing w:before="60"/>
        <w:ind w:firstLine="0"/>
        <w:jc w:val="both"/>
        <w:rPr>
          <w:rFonts w:ascii="Arial" w:hAnsi="Arial" w:cs="Arial"/>
          <w:color w:val="000000"/>
        </w:rPr>
      </w:pPr>
      <w:r w:rsidRPr="0075141B">
        <w:rPr>
          <w:rFonts w:ascii="Arial" w:hAnsi="Arial" w:cs="Arial"/>
          <w:color w:val="000000"/>
        </w:rPr>
        <w:t>příspěvky nebo poplatky organizace za členství v jiných organizacích</w:t>
      </w:r>
    </w:p>
    <w:p w:rsidR="00AC097C" w:rsidRDefault="00AC097C" w:rsidP="00AC097C">
      <w:pPr>
        <w:numPr>
          <w:ilvl w:val="0"/>
          <w:numId w:val="25"/>
        </w:numPr>
        <w:spacing w:before="60"/>
        <w:ind w:firstLine="0"/>
        <w:jc w:val="both"/>
        <w:rPr>
          <w:rFonts w:ascii="Arial" w:hAnsi="Arial" w:cs="Arial"/>
          <w:color w:val="000000"/>
        </w:rPr>
      </w:pPr>
      <w:r w:rsidRPr="0075141B">
        <w:rPr>
          <w:rFonts w:ascii="Arial" w:hAnsi="Arial" w:cs="Arial"/>
          <w:color w:val="000000"/>
        </w:rPr>
        <w:t>náklady na ochranku, opravy a údržbu prostor</w:t>
      </w:r>
    </w:p>
    <w:p w:rsidR="00AC097C" w:rsidRDefault="00AC097C" w:rsidP="00AC097C">
      <w:pPr>
        <w:numPr>
          <w:ilvl w:val="0"/>
          <w:numId w:val="25"/>
        </w:numPr>
        <w:spacing w:before="60"/>
        <w:ind w:left="1418" w:hanging="698"/>
        <w:jc w:val="both"/>
        <w:rPr>
          <w:rFonts w:ascii="Arial" w:hAnsi="Arial" w:cs="Arial"/>
          <w:color w:val="000000"/>
        </w:rPr>
      </w:pPr>
      <w:r w:rsidRPr="0075141B">
        <w:rPr>
          <w:rFonts w:ascii="Arial" w:hAnsi="Arial" w:cs="Arial"/>
          <w:color w:val="000000"/>
        </w:rPr>
        <w:t>všeobecně používané technické vybavení (mobilní telefony, telefony, notebooky, PC, kopírky, tiskárny, faxy, programy výpočetní techniky)</w:t>
      </w:r>
    </w:p>
    <w:p w:rsidR="00AC097C" w:rsidRDefault="00AC097C" w:rsidP="00AC097C">
      <w:pPr>
        <w:numPr>
          <w:ilvl w:val="0"/>
          <w:numId w:val="25"/>
        </w:numPr>
        <w:spacing w:before="60"/>
        <w:ind w:left="1418" w:hanging="698"/>
        <w:jc w:val="both"/>
        <w:rPr>
          <w:rFonts w:ascii="Arial" w:hAnsi="Arial" w:cs="Arial"/>
          <w:color w:val="000000"/>
        </w:rPr>
      </w:pPr>
      <w:r w:rsidRPr="0075141B">
        <w:rPr>
          <w:rFonts w:ascii="Arial" w:hAnsi="Arial" w:cs="Arial"/>
          <w:color w:val="000000"/>
        </w:rPr>
        <w:t>všeobecně používané zařízení kanceláří, jednacích a vzdělávacích p</w:t>
      </w:r>
      <w:r>
        <w:rPr>
          <w:rFonts w:ascii="Arial" w:hAnsi="Arial" w:cs="Arial"/>
          <w:color w:val="000000"/>
        </w:rPr>
        <w:t xml:space="preserve">rostor, sálů (nábytek, zařízení </w:t>
      </w:r>
      <w:r w:rsidRPr="0075141B">
        <w:rPr>
          <w:rFonts w:ascii="Arial" w:hAnsi="Arial" w:cs="Arial"/>
          <w:color w:val="000000"/>
        </w:rPr>
        <w:t>a vybavení prostor, atd.)</w:t>
      </w:r>
    </w:p>
    <w:p w:rsidR="00AC097C" w:rsidRDefault="00AC097C" w:rsidP="00AC097C">
      <w:pPr>
        <w:numPr>
          <w:ilvl w:val="0"/>
          <w:numId w:val="25"/>
        </w:numPr>
        <w:spacing w:before="60"/>
        <w:ind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výdaje související se </w:t>
      </w:r>
      <w:r w:rsidRPr="0075141B">
        <w:rPr>
          <w:rFonts w:ascii="Arial" w:hAnsi="Arial" w:cs="Arial"/>
          <w:color w:val="000000"/>
        </w:rPr>
        <w:t>zahraničními cestami</w:t>
      </w:r>
    </w:p>
    <w:p w:rsidR="00AC097C" w:rsidRDefault="00AC097C" w:rsidP="00AC097C">
      <w:pPr>
        <w:numPr>
          <w:ilvl w:val="0"/>
          <w:numId w:val="25"/>
        </w:numPr>
        <w:spacing w:before="60"/>
        <w:ind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odpisy</w:t>
      </w:r>
    </w:p>
    <w:p w:rsidR="00AC097C" w:rsidRDefault="00AC097C" w:rsidP="00AC097C">
      <w:pPr>
        <w:numPr>
          <w:ilvl w:val="0"/>
          <w:numId w:val="25"/>
        </w:numPr>
        <w:spacing w:before="60"/>
        <w:ind w:firstLine="0"/>
        <w:jc w:val="both"/>
        <w:rPr>
          <w:rFonts w:ascii="Arial" w:hAnsi="Arial" w:cs="Arial"/>
          <w:color w:val="000000"/>
        </w:rPr>
      </w:pPr>
      <w:r w:rsidRPr="0075141B">
        <w:rPr>
          <w:rFonts w:ascii="Arial" w:hAnsi="Arial" w:cs="Arial"/>
          <w:color w:val="000000"/>
        </w:rPr>
        <w:t>správa a zřízení webových stránek, zřízení internetu</w:t>
      </w:r>
    </w:p>
    <w:p w:rsidR="00AC097C" w:rsidRPr="00A47C3A" w:rsidRDefault="00AC097C" w:rsidP="00AC097C">
      <w:pPr>
        <w:numPr>
          <w:ilvl w:val="0"/>
          <w:numId w:val="12"/>
        </w:numPr>
        <w:spacing w:before="240"/>
        <w:ind w:firstLine="0"/>
        <w:jc w:val="both"/>
        <w:rPr>
          <w:rFonts w:ascii="Arial" w:hAnsi="Arial" w:cs="Arial"/>
          <w:b/>
        </w:rPr>
      </w:pPr>
      <w:r w:rsidRPr="00A47C3A">
        <w:rPr>
          <w:rFonts w:ascii="Arial" w:hAnsi="Arial" w:cs="Arial"/>
          <w:b/>
        </w:rPr>
        <w:t xml:space="preserve">Udržitelný rozvoj regionů, měst a obcí </w:t>
      </w:r>
    </w:p>
    <w:p w:rsidR="00AC097C" w:rsidRPr="0075141B" w:rsidRDefault="00AC097C" w:rsidP="00AC097C">
      <w:pPr>
        <w:spacing w:before="120"/>
        <w:jc w:val="both"/>
        <w:rPr>
          <w:rFonts w:ascii="Arial" w:hAnsi="Arial" w:cs="Arial"/>
        </w:rPr>
      </w:pPr>
      <w:r w:rsidRPr="0075141B">
        <w:rPr>
          <w:rFonts w:ascii="Arial" w:hAnsi="Arial" w:cs="Arial"/>
        </w:rPr>
        <w:t>Podporovány budou systémové či jednorázové aktivity s přidanou hodnotou regionálního a</w:t>
      </w:r>
      <w:r>
        <w:rPr>
          <w:rFonts w:ascii="Arial" w:hAnsi="Arial" w:cs="Arial"/>
        </w:rPr>
        <w:t> </w:t>
      </w:r>
      <w:r w:rsidRPr="0075141B">
        <w:rPr>
          <w:rFonts w:ascii="Arial" w:hAnsi="Arial" w:cs="Arial"/>
        </w:rPr>
        <w:t>nadregionálního charakteru, kde bude prokazatelný pozitivní dopad na široký (měřitelný) okruh aktérů regionálního rozvoje a aktivity zaměřené na zavádění udržitelného rozvoje a</w:t>
      </w:r>
      <w:r>
        <w:rPr>
          <w:rFonts w:ascii="Arial" w:hAnsi="Arial" w:cs="Arial"/>
        </w:rPr>
        <w:t> </w:t>
      </w:r>
      <w:r w:rsidRPr="0075141B">
        <w:rPr>
          <w:rFonts w:ascii="Arial" w:hAnsi="Arial" w:cs="Arial"/>
        </w:rPr>
        <w:t>strategického řízení do praxe.</w:t>
      </w:r>
    </w:p>
    <w:p w:rsidR="00AC097C" w:rsidRDefault="00AC097C" w:rsidP="00AC097C">
      <w:pPr>
        <w:spacing w:before="120"/>
        <w:jc w:val="both"/>
        <w:rPr>
          <w:rFonts w:ascii="Arial" w:hAnsi="Arial" w:cs="Arial"/>
        </w:rPr>
      </w:pPr>
      <w:r w:rsidRPr="0075141B">
        <w:rPr>
          <w:rFonts w:ascii="Arial" w:hAnsi="Arial" w:cs="Arial"/>
        </w:rPr>
        <w:lastRenderedPageBreak/>
        <w:t>Podporovány budou projekty s konkrétními výstupy regionálního a nadregionálního významu a</w:t>
      </w:r>
      <w:r>
        <w:rPr>
          <w:rFonts w:ascii="Arial" w:hAnsi="Arial" w:cs="Arial"/>
        </w:rPr>
        <w:t> </w:t>
      </w:r>
      <w:r w:rsidRPr="0075141B">
        <w:rPr>
          <w:rFonts w:ascii="Arial" w:hAnsi="Arial" w:cs="Arial"/>
        </w:rPr>
        <w:t xml:space="preserve">kvantifikovanými cílovými skupinami. </w:t>
      </w:r>
      <w:r w:rsidRPr="00A47C3A">
        <w:rPr>
          <w:rFonts w:ascii="Arial" w:hAnsi="Arial" w:cs="Arial"/>
        </w:rPr>
        <w:t xml:space="preserve"> </w:t>
      </w:r>
    </w:p>
    <w:p w:rsidR="00AC097C" w:rsidRDefault="00AC097C" w:rsidP="00AC097C">
      <w:pPr>
        <w:spacing w:before="360"/>
        <w:jc w:val="both"/>
        <w:rPr>
          <w:rFonts w:ascii="Arial" w:hAnsi="Arial" w:cs="Arial"/>
        </w:rPr>
      </w:pPr>
      <w:r>
        <w:rPr>
          <w:rFonts w:ascii="Arial" w:hAnsi="Arial" w:cs="Arial"/>
        </w:rPr>
        <w:t>3170000043</w:t>
      </w:r>
      <w:r>
        <w:rPr>
          <w:rFonts w:ascii="Arial" w:hAnsi="Arial" w:cs="Arial"/>
        </w:rPr>
        <w:tab/>
      </w:r>
      <w:r w:rsidRPr="00142E24">
        <w:rPr>
          <w:rFonts w:ascii="Arial" w:hAnsi="Arial" w:cs="Arial"/>
        </w:rPr>
        <w:t xml:space="preserve">Udržitelný rozvoj regionů, měst a obcí </w:t>
      </w:r>
      <w:r>
        <w:rPr>
          <w:rFonts w:ascii="Arial" w:hAnsi="Arial" w:cs="Arial"/>
        </w:rPr>
        <w:t>–</w:t>
      </w:r>
      <w:r w:rsidRPr="00142E24">
        <w:rPr>
          <w:rFonts w:ascii="Arial" w:hAnsi="Arial" w:cs="Arial"/>
        </w:rPr>
        <w:t xml:space="preserve"> Spolky</w:t>
      </w:r>
    </w:p>
    <w:p w:rsidR="00AC097C" w:rsidRPr="00142E24" w:rsidRDefault="00AC097C" w:rsidP="00AC097C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3170000044</w:t>
      </w:r>
      <w:r>
        <w:rPr>
          <w:rFonts w:ascii="Arial" w:hAnsi="Arial" w:cs="Arial"/>
        </w:rPr>
        <w:tab/>
      </w:r>
      <w:r w:rsidRPr="00142E24">
        <w:rPr>
          <w:rFonts w:ascii="Arial" w:hAnsi="Arial" w:cs="Arial"/>
        </w:rPr>
        <w:t xml:space="preserve">Udržitelný </w:t>
      </w:r>
      <w:r>
        <w:rPr>
          <w:rFonts w:ascii="Arial" w:hAnsi="Arial" w:cs="Arial"/>
        </w:rPr>
        <w:t xml:space="preserve">rozvoj regionů, měst a obcí - </w:t>
      </w:r>
      <w:r w:rsidRPr="00142E24">
        <w:rPr>
          <w:rFonts w:ascii="Arial" w:hAnsi="Arial" w:cs="Arial"/>
        </w:rPr>
        <w:t>Obecně prospěšné společnosti</w:t>
      </w:r>
    </w:p>
    <w:p w:rsidR="00AC097C" w:rsidRDefault="00AC097C" w:rsidP="00AC097C">
      <w:pPr>
        <w:spacing w:before="120"/>
        <w:ind w:left="1418" w:hanging="1418"/>
        <w:jc w:val="both"/>
        <w:rPr>
          <w:rFonts w:ascii="Arial" w:hAnsi="Arial" w:cs="Arial"/>
          <w:color w:val="000000"/>
        </w:rPr>
      </w:pPr>
      <w:r w:rsidRPr="00363A0F">
        <w:rPr>
          <w:rFonts w:ascii="Arial" w:hAnsi="Arial" w:cs="Arial"/>
          <w:color w:val="000000"/>
        </w:rPr>
        <w:t>3170000045</w:t>
      </w:r>
      <w:r w:rsidRPr="00363A0F">
        <w:rPr>
          <w:rFonts w:ascii="Arial" w:hAnsi="Arial" w:cs="Arial"/>
          <w:color w:val="000000"/>
        </w:rPr>
        <w:tab/>
        <w:t>Udržitelný rozvoj regionů, měst a obcí – Nadace a nadační fon</w:t>
      </w:r>
      <w:r>
        <w:rPr>
          <w:rFonts w:ascii="Arial" w:hAnsi="Arial" w:cs="Arial"/>
          <w:color w:val="000000"/>
        </w:rPr>
        <w:t>dy (ZSPO s celostátní působností)</w:t>
      </w:r>
    </w:p>
    <w:p w:rsidR="00AC097C" w:rsidRDefault="00AC097C" w:rsidP="00AC097C">
      <w:pPr>
        <w:spacing w:before="120"/>
        <w:jc w:val="both"/>
        <w:rPr>
          <w:rFonts w:ascii="Arial" w:hAnsi="Arial" w:cs="Arial"/>
        </w:rPr>
      </w:pPr>
      <w:r w:rsidRPr="00BB76B8">
        <w:rPr>
          <w:rFonts w:ascii="Arial" w:hAnsi="Arial" w:cs="Arial"/>
        </w:rPr>
        <w:t>3170000048</w:t>
      </w:r>
      <w:r w:rsidRPr="00BB76B8">
        <w:rPr>
          <w:rFonts w:ascii="Arial" w:hAnsi="Arial" w:cs="Arial"/>
        </w:rPr>
        <w:tab/>
        <w:t>Udržitelný rozvoj regionů, měst a obcí – Ústavy</w:t>
      </w:r>
      <w:r>
        <w:rPr>
          <w:rFonts w:ascii="Arial" w:hAnsi="Arial" w:cs="Arial"/>
        </w:rPr>
        <w:t xml:space="preserve"> </w:t>
      </w:r>
    </w:p>
    <w:p w:rsidR="00AC097C" w:rsidRDefault="00AC097C" w:rsidP="00AC097C">
      <w:pPr>
        <w:spacing w:before="240"/>
        <w:jc w:val="both"/>
        <w:rPr>
          <w:rFonts w:ascii="Arial" w:hAnsi="Arial" w:cs="Arial"/>
          <w:b/>
        </w:rPr>
      </w:pPr>
    </w:p>
    <w:p w:rsidR="009268C0" w:rsidRPr="009268C0" w:rsidRDefault="009268C0" w:rsidP="00770A59">
      <w:pPr>
        <w:numPr>
          <w:ilvl w:val="0"/>
          <w:numId w:val="41"/>
        </w:numPr>
        <w:spacing w:after="60"/>
        <w:ind w:left="284" w:hanging="284"/>
        <w:jc w:val="both"/>
        <w:rPr>
          <w:rFonts w:ascii="Arial" w:hAnsi="Arial" w:cs="Arial"/>
          <w:b/>
        </w:rPr>
      </w:pPr>
      <w:r w:rsidRPr="009268C0">
        <w:rPr>
          <w:rFonts w:ascii="Arial" w:hAnsi="Arial" w:cs="Arial"/>
          <w:b/>
        </w:rPr>
        <w:t>Další požadavky, které musí žadatel o dotaci naplnit</w:t>
      </w:r>
    </w:p>
    <w:p w:rsidR="009268C0" w:rsidRDefault="009268C0" w:rsidP="009268C0">
      <w:pPr>
        <w:numPr>
          <w:ilvl w:val="0"/>
          <w:numId w:val="36"/>
        </w:numPr>
        <w:spacing w:after="60"/>
        <w:jc w:val="both"/>
        <w:rPr>
          <w:rFonts w:ascii="Arial" w:hAnsi="Arial" w:cs="Arial"/>
        </w:rPr>
      </w:pPr>
      <w:r w:rsidRPr="009268C0">
        <w:rPr>
          <w:rFonts w:ascii="Arial" w:hAnsi="Arial" w:cs="Arial"/>
        </w:rPr>
        <w:t>Žadatel o dotaci může podat pouze jednu Žádost</w:t>
      </w:r>
      <w:r w:rsidR="00CA1A69">
        <w:rPr>
          <w:rFonts w:ascii="Arial" w:hAnsi="Arial" w:cs="Arial"/>
        </w:rPr>
        <w:t xml:space="preserve"> za vybranou oblast podpory pro rok 2019 za svou organizaci</w:t>
      </w:r>
      <w:r w:rsidRPr="009268C0">
        <w:rPr>
          <w:rFonts w:ascii="Arial" w:hAnsi="Arial" w:cs="Arial"/>
        </w:rPr>
        <w:t>.</w:t>
      </w:r>
    </w:p>
    <w:p w:rsidR="009268C0" w:rsidRDefault="009268C0" w:rsidP="009268C0">
      <w:pPr>
        <w:numPr>
          <w:ilvl w:val="0"/>
          <w:numId w:val="36"/>
        </w:numPr>
        <w:spacing w:after="60"/>
        <w:jc w:val="both"/>
        <w:rPr>
          <w:rFonts w:ascii="Arial" w:hAnsi="Arial" w:cs="Arial"/>
        </w:rPr>
      </w:pPr>
      <w:r w:rsidRPr="009268C0">
        <w:rPr>
          <w:rFonts w:ascii="Arial" w:hAnsi="Arial" w:cs="Arial"/>
        </w:rPr>
        <w:t>Žadatel o dotaci musí být přímo zodpovědný za přípravu a řízení projektu, nesmí působit</w:t>
      </w:r>
      <w:r>
        <w:rPr>
          <w:rFonts w:ascii="Arial" w:hAnsi="Arial" w:cs="Arial"/>
        </w:rPr>
        <w:t xml:space="preserve"> </w:t>
      </w:r>
      <w:r w:rsidRPr="009268C0">
        <w:rPr>
          <w:rFonts w:ascii="Arial" w:hAnsi="Arial" w:cs="Arial"/>
        </w:rPr>
        <w:t>jako prostředník.</w:t>
      </w:r>
    </w:p>
    <w:p w:rsidR="009268C0" w:rsidRDefault="009268C0" w:rsidP="009268C0">
      <w:pPr>
        <w:numPr>
          <w:ilvl w:val="0"/>
          <w:numId w:val="36"/>
        </w:numPr>
        <w:spacing w:after="60"/>
        <w:jc w:val="both"/>
        <w:rPr>
          <w:rFonts w:ascii="Arial" w:hAnsi="Arial" w:cs="Arial"/>
        </w:rPr>
      </w:pPr>
      <w:r w:rsidRPr="009268C0">
        <w:rPr>
          <w:rFonts w:ascii="Arial" w:hAnsi="Arial" w:cs="Arial"/>
        </w:rPr>
        <w:t>Žadatel o dotaci ke dni podání Žádosti nesmí mít žádné splatné závazky ve vztahu</w:t>
      </w:r>
      <w:r>
        <w:rPr>
          <w:rFonts w:ascii="Arial" w:hAnsi="Arial" w:cs="Arial"/>
        </w:rPr>
        <w:t xml:space="preserve"> </w:t>
      </w:r>
      <w:r w:rsidRPr="009268C0">
        <w:rPr>
          <w:rFonts w:ascii="Arial" w:hAnsi="Arial" w:cs="Arial"/>
        </w:rPr>
        <w:t>ke státnímu rozpočtu, ke státním fondům, zdravotní pojišťovně, orgánům sociálního</w:t>
      </w:r>
      <w:r>
        <w:rPr>
          <w:rFonts w:ascii="Arial" w:hAnsi="Arial" w:cs="Arial"/>
        </w:rPr>
        <w:t xml:space="preserve"> </w:t>
      </w:r>
      <w:r w:rsidRPr="009268C0">
        <w:rPr>
          <w:rFonts w:ascii="Arial" w:hAnsi="Arial" w:cs="Arial"/>
        </w:rPr>
        <w:t>zabezpečení nebo rozpočtu územního samosprávného celku.</w:t>
      </w:r>
    </w:p>
    <w:p w:rsidR="009268C0" w:rsidRDefault="009268C0" w:rsidP="009268C0">
      <w:pPr>
        <w:numPr>
          <w:ilvl w:val="0"/>
          <w:numId w:val="36"/>
        </w:numPr>
        <w:spacing w:after="60"/>
        <w:jc w:val="both"/>
        <w:rPr>
          <w:rFonts w:ascii="Arial" w:hAnsi="Arial" w:cs="Arial"/>
        </w:rPr>
      </w:pPr>
      <w:r w:rsidRPr="009268C0">
        <w:rPr>
          <w:rFonts w:ascii="Arial" w:hAnsi="Arial" w:cs="Arial"/>
        </w:rPr>
        <w:t>Žadatel o dotaci ke dni podání Žádosti nesmí být v likvidaci, nesmí proti němu být</w:t>
      </w:r>
      <w:r>
        <w:rPr>
          <w:rFonts w:ascii="Arial" w:hAnsi="Arial" w:cs="Arial"/>
        </w:rPr>
        <w:t xml:space="preserve"> </w:t>
      </w:r>
      <w:r w:rsidRPr="009268C0">
        <w:rPr>
          <w:rFonts w:ascii="Arial" w:hAnsi="Arial" w:cs="Arial"/>
        </w:rPr>
        <w:t>v uplynulých třech letech vyhlášen konkurs (nebo vyrovnání) nebo konkurs nesměl být</w:t>
      </w:r>
      <w:r>
        <w:rPr>
          <w:rFonts w:ascii="Arial" w:hAnsi="Arial" w:cs="Arial"/>
        </w:rPr>
        <w:t xml:space="preserve"> </w:t>
      </w:r>
      <w:r w:rsidRPr="009268C0">
        <w:rPr>
          <w:rFonts w:ascii="Arial" w:hAnsi="Arial" w:cs="Arial"/>
        </w:rPr>
        <w:t>zrušen pro nedostatek majetku.</w:t>
      </w:r>
    </w:p>
    <w:p w:rsidR="009268C0" w:rsidRDefault="009268C0" w:rsidP="009268C0">
      <w:pPr>
        <w:numPr>
          <w:ilvl w:val="0"/>
          <w:numId w:val="36"/>
        </w:numPr>
        <w:spacing w:after="60"/>
        <w:jc w:val="both"/>
        <w:rPr>
          <w:rFonts w:ascii="Arial" w:hAnsi="Arial" w:cs="Arial"/>
        </w:rPr>
      </w:pPr>
      <w:r w:rsidRPr="009268C0">
        <w:rPr>
          <w:rFonts w:ascii="Arial" w:hAnsi="Arial" w:cs="Arial"/>
        </w:rPr>
        <w:t>Žadatel o dotaci odpovídá za správnost a úplnost údajů uvedených v Žádosti.</w:t>
      </w:r>
    </w:p>
    <w:p w:rsidR="00AC097C" w:rsidRPr="009268C0" w:rsidRDefault="009268C0" w:rsidP="009268C0">
      <w:pPr>
        <w:numPr>
          <w:ilvl w:val="0"/>
          <w:numId w:val="36"/>
        </w:numPr>
        <w:spacing w:after="60"/>
        <w:jc w:val="both"/>
        <w:rPr>
          <w:rFonts w:ascii="Arial" w:hAnsi="Arial" w:cs="Arial"/>
        </w:rPr>
      </w:pPr>
      <w:r w:rsidRPr="009268C0">
        <w:rPr>
          <w:rFonts w:ascii="Arial" w:hAnsi="Arial" w:cs="Arial"/>
        </w:rPr>
        <w:t>Žadatel o dotaci odpovídá za to, že veškeré osobní údaje uvedené v Žádosti byly</w:t>
      </w:r>
      <w:r>
        <w:rPr>
          <w:rFonts w:ascii="Arial" w:hAnsi="Arial" w:cs="Arial"/>
        </w:rPr>
        <w:t xml:space="preserve"> </w:t>
      </w:r>
      <w:r w:rsidRPr="009268C0">
        <w:rPr>
          <w:rFonts w:ascii="Arial" w:hAnsi="Arial" w:cs="Arial"/>
        </w:rPr>
        <w:t>zpracovány v souladu s nařízením Evropského parlamentu a Rady (EU) ze dne</w:t>
      </w:r>
      <w:r>
        <w:rPr>
          <w:rFonts w:ascii="Arial" w:hAnsi="Arial" w:cs="Arial"/>
        </w:rPr>
        <w:t xml:space="preserve"> </w:t>
      </w:r>
      <w:r w:rsidRPr="009268C0">
        <w:rPr>
          <w:rFonts w:ascii="Arial" w:hAnsi="Arial" w:cs="Arial"/>
        </w:rPr>
        <w:t>27. dubna 2016 o ochraně fyzických osob v souvislosti se zpracováním osobních údajů</w:t>
      </w:r>
      <w:r>
        <w:rPr>
          <w:rFonts w:ascii="Arial" w:hAnsi="Arial" w:cs="Arial"/>
        </w:rPr>
        <w:t xml:space="preserve"> </w:t>
      </w:r>
      <w:r w:rsidRPr="009268C0">
        <w:rPr>
          <w:rFonts w:ascii="Arial" w:hAnsi="Arial" w:cs="Arial"/>
        </w:rPr>
        <w:t>a o volném pohybu těchto údajů a o zrušení směrnice 95/46/ES (obecné nařízení</w:t>
      </w:r>
      <w:r>
        <w:rPr>
          <w:rFonts w:ascii="Arial" w:hAnsi="Arial" w:cs="Arial"/>
        </w:rPr>
        <w:t xml:space="preserve"> </w:t>
      </w:r>
      <w:r w:rsidRPr="009268C0">
        <w:rPr>
          <w:rFonts w:ascii="Arial" w:hAnsi="Arial" w:cs="Arial"/>
        </w:rPr>
        <w:t>o ochraně osobních údajů) a podle dalších právních předpisů.</w:t>
      </w:r>
    </w:p>
    <w:p w:rsidR="00770A59" w:rsidRPr="00770A59" w:rsidRDefault="00770A59" w:rsidP="00770A59">
      <w:pPr>
        <w:numPr>
          <w:ilvl w:val="0"/>
          <w:numId w:val="41"/>
        </w:numPr>
        <w:spacing w:before="240"/>
        <w:ind w:left="284" w:hanging="284"/>
        <w:jc w:val="both"/>
        <w:rPr>
          <w:rFonts w:ascii="Arial" w:hAnsi="Arial" w:cs="Arial"/>
          <w:b/>
        </w:rPr>
      </w:pPr>
      <w:r w:rsidRPr="00770A59">
        <w:rPr>
          <w:rFonts w:ascii="Arial" w:hAnsi="Arial" w:cs="Arial"/>
          <w:b/>
        </w:rPr>
        <w:t xml:space="preserve">Alokace výzvy </w:t>
      </w:r>
    </w:p>
    <w:p w:rsidR="00770A59" w:rsidRPr="00770A59" w:rsidRDefault="00770A59" w:rsidP="00AC097C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Předpokládaná výše alokovaných prostředků pro rok 2019 činí</w:t>
      </w:r>
      <w:r w:rsidR="00CA1A69">
        <w:rPr>
          <w:rFonts w:ascii="Arial" w:hAnsi="Arial" w:cs="Arial"/>
        </w:rPr>
        <w:t xml:space="preserve"> celkem</w:t>
      </w:r>
      <w:r>
        <w:rPr>
          <w:rFonts w:ascii="Arial" w:hAnsi="Arial" w:cs="Arial"/>
        </w:rPr>
        <w:t xml:space="preserve"> </w:t>
      </w:r>
      <w:r w:rsidR="00B34132">
        <w:rPr>
          <w:rFonts w:ascii="Arial" w:hAnsi="Arial" w:cs="Arial"/>
        </w:rPr>
        <w:t>34 mil. Kč</w:t>
      </w:r>
      <w:r>
        <w:rPr>
          <w:rFonts w:ascii="Arial" w:hAnsi="Arial" w:cs="Arial"/>
        </w:rPr>
        <w:t xml:space="preserve">. </w:t>
      </w:r>
    </w:p>
    <w:p w:rsidR="001B1DFB" w:rsidRPr="00E82ED2" w:rsidRDefault="001B1DFB" w:rsidP="005C3C25">
      <w:pPr>
        <w:numPr>
          <w:ilvl w:val="0"/>
          <w:numId w:val="41"/>
        </w:numPr>
        <w:spacing w:before="240"/>
        <w:ind w:left="284" w:hanging="284"/>
        <w:jc w:val="both"/>
        <w:rPr>
          <w:rFonts w:ascii="Arial" w:hAnsi="Arial" w:cs="Arial"/>
          <w:b/>
          <w:bCs/>
        </w:rPr>
      </w:pPr>
      <w:r w:rsidRPr="00E82ED2">
        <w:rPr>
          <w:rFonts w:ascii="Arial" w:hAnsi="Arial" w:cs="Arial"/>
          <w:b/>
          <w:bCs/>
        </w:rPr>
        <w:t>Podmínky poskytnutí dotace</w:t>
      </w:r>
    </w:p>
    <w:p w:rsidR="00D9236B" w:rsidRPr="00E82ED2" w:rsidRDefault="00D9236B" w:rsidP="001B1DFB">
      <w:pPr>
        <w:spacing w:before="120" w:after="120"/>
        <w:jc w:val="both"/>
        <w:rPr>
          <w:rFonts w:ascii="Arial" w:hAnsi="Arial" w:cs="Arial"/>
        </w:rPr>
      </w:pPr>
      <w:r w:rsidRPr="00B34132">
        <w:rPr>
          <w:rFonts w:ascii="Arial" w:hAnsi="Arial" w:cs="Arial"/>
        </w:rPr>
        <w:t>Podpořeny budou pouze žádosti o dotace na projekty z výše uveden</w:t>
      </w:r>
      <w:r w:rsidR="00053776" w:rsidRPr="00B34132">
        <w:rPr>
          <w:rFonts w:ascii="Arial" w:hAnsi="Arial" w:cs="Arial"/>
        </w:rPr>
        <w:t>ých oblastí podpory a </w:t>
      </w:r>
      <w:r w:rsidRPr="00B34132">
        <w:rPr>
          <w:rFonts w:ascii="Arial" w:hAnsi="Arial" w:cs="Arial"/>
        </w:rPr>
        <w:t>zároveň spadající do působnosti Ministerstva pro místní rozvoj.</w:t>
      </w:r>
    </w:p>
    <w:p w:rsidR="00D9236B" w:rsidRPr="00E82ED2" w:rsidRDefault="00075137" w:rsidP="005C3C25">
      <w:pPr>
        <w:numPr>
          <w:ilvl w:val="0"/>
          <w:numId w:val="42"/>
        </w:numPr>
        <w:spacing w:after="120"/>
        <w:ind w:hanging="153"/>
        <w:jc w:val="both"/>
        <w:rPr>
          <w:rFonts w:ascii="Arial" w:hAnsi="Arial" w:cs="Arial"/>
          <w:b/>
          <w:bCs/>
        </w:rPr>
      </w:pPr>
      <w:r w:rsidRPr="00E82ED2">
        <w:rPr>
          <w:rFonts w:ascii="Arial" w:hAnsi="Arial" w:cs="Arial"/>
          <w:b/>
          <w:bCs/>
        </w:rPr>
        <w:t>Způsobilý žadatel</w:t>
      </w:r>
    </w:p>
    <w:p w:rsidR="00D9236B" w:rsidRPr="00E82ED2" w:rsidRDefault="008D3FE9" w:rsidP="0091798E">
      <w:pPr>
        <w:spacing w:after="120"/>
        <w:jc w:val="both"/>
        <w:rPr>
          <w:rFonts w:ascii="Arial" w:hAnsi="Arial" w:cs="Arial"/>
        </w:rPr>
      </w:pPr>
      <w:r w:rsidRPr="00E82ED2">
        <w:rPr>
          <w:rFonts w:ascii="Arial" w:hAnsi="Arial" w:cs="Arial"/>
          <w:b/>
          <w:bCs/>
        </w:rPr>
        <w:lastRenderedPageBreak/>
        <w:t>Ž</w:t>
      </w:r>
      <w:r w:rsidR="00D51D69" w:rsidRPr="00E82ED2">
        <w:rPr>
          <w:rFonts w:ascii="Arial" w:hAnsi="Arial" w:cs="Arial"/>
          <w:b/>
          <w:bCs/>
        </w:rPr>
        <w:t xml:space="preserve">adatelem o státní dotaci </w:t>
      </w:r>
      <w:r w:rsidR="00D9236B" w:rsidRPr="00E82ED2">
        <w:rPr>
          <w:rFonts w:ascii="Arial" w:hAnsi="Arial" w:cs="Arial"/>
          <w:b/>
        </w:rPr>
        <w:t>může být</w:t>
      </w:r>
      <w:r w:rsidR="00D51D69" w:rsidRPr="00E82ED2">
        <w:rPr>
          <w:rFonts w:ascii="Arial" w:hAnsi="Arial" w:cs="Arial"/>
        </w:rPr>
        <w:t xml:space="preserve"> nestátní neziskov</w:t>
      </w:r>
      <w:r w:rsidR="00CA1A69">
        <w:rPr>
          <w:rFonts w:ascii="Arial" w:hAnsi="Arial" w:cs="Arial"/>
        </w:rPr>
        <w:t>á</w:t>
      </w:r>
      <w:r w:rsidR="00D51D69" w:rsidRPr="00E82ED2">
        <w:rPr>
          <w:rFonts w:ascii="Arial" w:hAnsi="Arial" w:cs="Arial"/>
        </w:rPr>
        <w:t xml:space="preserve"> organizace se sídlem v České republice: </w:t>
      </w:r>
      <w:r w:rsidRPr="00E82ED2">
        <w:rPr>
          <w:rFonts w:ascii="Arial" w:hAnsi="Arial" w:cs="Arial"/>
        </w:rPr>
        <w:t>spolek</w:t>
      </w:r>
      <w:r w:rsidR="00D51D69" w:rsidRPr="00E82ED2">
        <w:rPr>
          <w:rFonts w:ascii="Arial" w:hAnsi="Arial" w:cs="Arial"/>
        </w:rPr>
        <w:t>, obecně prospěšná společnost, zájmové sdružení právnických osob, nadace a</w:t>
      </w:r>
      <w:r w:rsidR="00E702D6" w:rsidRPr="00E82ED2">
        <w:rPr>
          <w:rFonts w:ascii="Arial" w:hAnsi="Arial" w:cs="Arial"/>
        </w:rPr>
        <w:t> </w:t>
      </w:r>
      <w:r w:rsidR="00D51D69" w:rsidRPr="00E82ED2">
        <w:rPr>
          <w:rFonts w:ascii="Arial" w:hAnsi="Arial" w:cs="Arial"/>
        </w:rPr>
        <w:t>nadační fondy</w:t>
      </w:r>
      <w:r w:rsidR="00D9236B" w:rsidRPr="00E82ED2">
        <w:rPr>
          <w:rFonts w:ascii="Arial" w:hAnsi="Arial" w:cs="Arial"/>
        </w:rPr>
        <w:t>, ústav, resp. zapsaný ústav</w:t>
      </w:r>
      <w:r w:rsidR="00D51D69" w:rsidRPr="00E82ED2">
        <w:rPr>
          <w:rFonts w:ascii="Arial" w:hAnsi="Arial" w:cs="Arial"/>
        </w:rPr>
        <w:t>.</w:t>
      </w:r>
    </w:p>
    <w:p w:rsidR="00D9236B" w:rsidRPr="00E82ED2" w:rsidRDefault="00D9236B" w:rsidP="001B1DFB">
      <w:pPr>
        <w:jc w:val="both"/>
        <w:rPr>
          <w:rFonts w:ascii="Arial" w:hAnsi="Arial" w:cs="Arial"/>
        </w:rPr>
      </w:pPr>
      <w:r w:rsidRPr="00E82ED2">
        <w:rPr>
          <w:rFonts w:ascii="Arial" w:hAnsi="Arial" w:cs="Arial"/>
          <w:b/>
        </w:rPr>
        <w:t>Žadatelem o státní dotaci nesmí být</w:t>
      </w:r>
      <w:r w:rsidRPr="00E82ED2">
        <w:rPr>
          <w:rFonts w:ascii="Arial" w:hAnsi="Arial" w:cs="Arial"/>
        </w:rPr>
        <w:t xml:space="preserve"> </w:t>
      </w:r>
      <w:r w:rsidR="00E702D6" w:rsidRPr="00E82ED2">
        <w:rPr>
          <w:rFonts w:ascii="Arial" w:hAnsi="Arial" w:cs="Arial"/>
        </w:rPr>
        <w:t>nestátní nezisková organizace realizující komunitně vedený místní rozvoj podle nařízení 1303/201</w:t>
      </w:r>
      <w:r w:rsidR="00611D2B" w:rsidRPr="00E82ED2">
        <w:rPr>
          <w:rFonts w:ascii="Arial" w:hAnsi="Arial" w:cs="Arial"/>
        </w:rPr>
        <w:t>3</w:t>
      </w:r>
      <w:r w:rsidR="00E702D6" w:rsidRPr="00E82ED2">
        <w:rPr>
          <w:rFonts w:ascii="Arial" w:hAnsi="Arial" w:cs="Arial"/>
        </w:rPr>
        <w:t xml:space="preserve"> EK.</w:t>
      </w:r>
    </w:p>
    <w:p w:rsidR="00E702D6" w:rsidRPr="00E82ED2" w:rsidRDefault="00075137" w:rsidP="005C3C25">
      <w:pPr>
        <w:numPr>
          <w:ilvl w:val="0"/>
          <w:numId w:val="42"/>
        </w:numPr>
        <w:spacing w:before="120" w:after="120"/>
        <w:ind w:hanging="153"/>
        <w:jc w:val="both"/>
        <w:rPr>
          <w:rFonts w:ascii="Arial" w:hAnsi="Arial" w:cs="Arial"/>
          <w:b/>
        </w:rPr>
      </w:pPr>
      <w:r w:rsidRPr="00E82ED2">
        <w:rPr>
          <w:rFonts w:ascii="Arial" w:hAnsi="Arial" w:cs="Arial"/>
          <w:b/>
        </w:rPr>
        <w:t>Uznatelné nák</w:t>
      </w:r>
      <w:r w:rsidRPr="005326F5">
        <w:rPr>
          <w:rFonts w:ascii="Arial" w:hAnsi="Arial" w:cs="Arial"/>
          <w:b/>
          <w:bCs/>
        </w:rPr>
        <w:t>lady</w:t>
      </w:r>
      <w:r w:rsidR="00E702D6" w:rsidRPr="005326F5">
        <w:rPr>
          <w:rFonts w:ascii="Arial" w:hAnsi="Arial" w:cs="Arial"/>
          <w:b/>
          <w:bCs/>
        </w:rPr>
        <w:t xml:space="preserve"> </w:t>
      </w:r>
      <w:r w:rsidR="00CA1A69">
        <w:rPr>
          <w:rFonts w:ascii="Arial" w:hAnsi="Arial" w:cs="Arial"/>
          <w:b/>
          <w:bCs/>
        </w:rPr>
        <w:t>projektu</w:t>
      </w:r>
    </w:p>
    <w:p w:rsidR="00E702D6" w:rsidRPr="00E82ED2" w:rsidRDefault="005C3C25" w:rsidP="001B1DF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</w:t>
      </w:r>
      <w:r w:rsidR="00E702D6" w:rsidRPr="00E82ED2">
        <w:rPr>
          <w:rFonts w:ascii="Arial" w:hAnsi="Arial" w:cs="Arial"/>
          <w:b/>
        </w:rPr>
        <w:t xml:space="preserve">znatelné náklady </w:t>
      </w:r>
      <w:r>
        <w:rPr>
          <w:rFonts w:ascii="Arial" w:hAnsi="Arial" w:cs="Arial"/>
          <w:b/>
        </w:rPr>
        <w:t xml:space="preserve">jsou ty, které jsou </w:t>
      </w:r>
      <w:r w:rsidR="00E702D6" w:rsidRPr="00E82ED2">
        <w:rPr>
          <w:rFonts w:ascii="Arial" w:hAnsi="Arial" w:cs="Arial"/>
          <w:b/>
        </w:rPr>
        <w:t>spojené výhradně s realizací projektu</w:t>
      </w:r>
      <w:r w:rsidR="00A975F7" w:rsidRPr="00E82ED2">
        <w:rPr>
          <w:rFonts w:ascii="Arial" w:hAnsi="Arial" w:cs="Arial"/>
        </w:rPr>
        <w:t>, které vzniknou a </w:t>
      </w:r>
      <w:r w:rsidR="00B71A62" w:rsidRPr="00E82ED2">
        <w:rPr>
          <w:rFonts w:ascii="Arial" w:hAnsi="Arial" w:cs="Arial"/>
        </w:rPr>
        <w:t>budou vynaloženy v termínu od 1.</w:t>
      </w:r>
      <w:r w:rsidR="00E018C9" w:rsidRPr="00E82ED2">
        <w:rPr>
          <w:rFonts w:ascii="Arial" w:hAnsi="Arial" w:cs="Arial"/>
        </w:rPr>
        <w:t xml:space="preserve"> </w:t>
      </w:r>
      <w:r w:rsidR="00B71A62" w:rsidRPr="00E82ED2">
        <w:rPr>
          <w:rFonts w:ascii="Arial" w:hAnsi="Arial" w:cs="Arial"/>
        </w:rPr>
        <w:t>1. do 31.</w:t>
      </w:r>
      <w:r w:rsidR="00E018C9" w:rsidRPr="00E82ED2">
        <w:rPr>
          <w:rFonts w:ascii="Arial" w:hAnsi="Arial" w:cs="Arial"/>
        </w:rPr>
        <w:t xml:space="preserve"> </w:t>
      </w:r>
      <w:r w:rsidR="00B71A62" w:rsidRPr="00E82ED2">
        <w:rPr>
          <w:rFonts w:ascii="Arial" w:hAnsi="Arial" w:cs="Arial"/>
        </w:rPr>
        <w:t>12. 201</w:t>
      </w:r>
      <w:r w:rsidR="005326F5">
        <w:rPr>
          <w:rFonts w:ascii="Arial" w:hAnsi="Arial" w:cs="Arial"/>
        </w:rPr>
        <w:t>9</w:t>
      </w:r>
      <w:r w:rsidR="00B71A62" w:rsidRPr="00E82ED2">
        <w:rPr>
          <w:rFonts w:ascii="Arial" w:hAnsi="Arial" w:cs="Arial"/>
        </w:rPr>
        <w:t xml:space="preserve"> nebo v části tohoto období.</w:t>
      </w:r>
      <w:r w:rsidR="00E702D6" w:rsidRPr="00E82ED2">
        <w:rPr>
          <w:rFonts w:ascii="Arial" w:hAnsi="Arial" w:cs="Arial"/>
        </w:rPr>
        <w:t xml:space="preserve">  Podporovány nebudou náklady spojené s</w:t>
      </w:r>
      <w:r w:rsidR="009B1B52">
        <w:rPr>
          <w:rFonts w:ascii="Arial" w:hAnsi="Arial" w:cs="Arial"/>
        </w:rPr>
        <w:t>e samotným</w:t>
      </w:r>
      <w:r w:rsidR="00E702D6" w:rsidRPr="00E82ED2">
        <w:rPr>
          <w:rFonts w:ascii="Arial" w:hAnsi="Arial" w:cs="Arial"/>
        </w:rPr>
        <w:t xml:space="preserve"> provozem NNO ani aktivity, které jsou podpořeny z jiných zdrojů (členských příspěvků Evropských strukturálních a investičních fondů apod.). </w:t>
      </w:r>
    </w:p>
    <w:p w:rsidR="00724609" w:rsidRPr="00E82ED2" w:rsidRDefault="00724609" w:rsidP="00724609">
      <w:pPr>
        <w:pStyle w:val="Zkladntext2"/>
        <w:overflowPunct/>
        <w:autoSpaceDE/>
        <w:autoSpaceDN/>
        <w:adjustRightInd/>
        <w:spacing w:after="240" w:line="240" w:lineRule="auto"/>
        <w:ind w:right="6"/>
        <w:jc w:val="both"/>
        <w:textAlignment w:val="auto"/>
        <w:rPr>
          <w:rFonts w:ascii="Arial" w:hAnsi="Arial" w:cs="Arial"/>
        </w:rPr>
      </w:pPr>
      <w:r w:rsidRPr="00E82ED2">
        <w:rPr>
          <w:rFonts w:ascii="Arial" w:hAnsi="Arial" w:cs="Arial"/>
        </w:rPr>
        <w:t>Dotaci lze použít pouze na úhradu nákladů, které ústřední orgán uvede v rozhodnutí a které prokazatelně vznikly od 1. ledna do 31. prosince roku, na který byla přiznána dotace. Dotaci lze použít i na úhradu výdajů, které byly uskutečněny před datem vydání rozhodnutí a které prokazatelně souvisí s účelem dotace vymezeným tímto rozhodnutím.</w:t>
      </w:r>
    </w:p>
    <w:p w:rsidR="00724609" w:rsidRPr="00E82ED2" w:rsidRDefault="00724609" w:rsidP="00724609">
      <w:pPr>
        <w:pStyle w:val="Zkladntext2"/>
        <w:overflowPunct/>
        <w:autoSpaceDE/>
        <w:autoSpaceDN/>
        <w:adjustRightInd/>
        <w:spacing w:after="240" w:line="240" w:lineRule="auto"/>
        <w:ind w:right="6"/>
        <w:jc w:val="both"/>
        <w:textAlignment w:val="auto"/>
        <w:rPr>
          <w:rFonts w:ascii="Arial" w:hAnsi="Arial" w:cs="Arial"/>
        </w:rPr>
      </w:pPr>
      <w:r w:rsidRPr="00E82ED2">
        <w:rPr>
          <w:rFonts w:ascii="Arial" w:hAnsi="Arial" w:cs="Arial"/>
        </w:rPr>
        <w:t xml:space="preserve">Dotace může být poskytnuta na úhradu osobních nákladů, tj. mzdových nákladů, povinného pojistného placeného zaměstnavatelem, ostatních osobních nákladů a provozních nákladů, spojených s realizací účelu dotace, nemateriálních nákladů (služby) a materiálních nákladů. </w:t>
      </w:r>
    </w:p>
    <w:p w:rsidR="00CA1A69" w:rsidRDefault="00D51D69" w:rsidP="00CA1A69">
      <w:pPr>
        <w:spacing w:before="120" w:after="120"/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 xml:space="preserve">Dotace má </w:t>
      </w:r>
      <w:r w:rsidR="005326F5" w:rsidRPr="005326F5">
        <w:rPr>
          <w:rFonts w:ascii="Arial" w:hAnsi="Arial" w:cs="Arial"/>
          <w:b/>
        </w:rPr>
        <w:t>investiční i</w:t>
      </w:r>
      <w:r w:rsidR="005326F5">
        <w:rPr>
          <w:rFonts w:ascii="Arial" w:hAnsi="Arial" w:cs="Arial"/>
        </w:rPr>
        <w:t xml:space="preserve"> </w:t>
      </w:r>
      <w:r w:rsidRPr="00E82ED2">
        <w:rPr>
          <w:rFonts w:ascii="Arial" w:hAnsi="Arial" w:cs="Arial"/>
          <w:b/>
          <w:bCs/>
        </w:rPr>
        <w:t>neinvestiční charakter</w:t>
      </w:r>
      <w:r w:rsidRPr="00E82ED2">
        <w:rPr>
          <w:rFonts w:ascii="Arial" w:hAnsi="Arial" w:cs="Arial"/>
        </w:rPr>
        <w:t xml:space="preserve"> </w:t>
      </w:r>
      <w:r w:rsidR="00CA1A69">
        <w:rPr>
          <w:rFonts w:ascii="Arial" w:hAnsi="Arial" w:cs="Arial"/>
          <w:b/>
          <w:bCs/>
        </w:rPr>
        <w:t>za oblast podpory č. 1 a č. 3; za oblast podpory č. 2 má dotace pouze neinvestiční charakter</w:t>
      </w:r>
      <w:r w:rsidR="00CA1A69" w:rsidRPr="00E82ED2">
        <w:rPr>
          <w:rFonts w:ascii="Arial" w:hAnsi="Arial" w:cs="Arial"/>
          <w:b/>
          <w:bCs/>
        </w:rPr>
        <w:t>.</w:t>
      </w:r>
    </w:p>
    <w:p w:rsidR="00B34132" w:rsidRDefault="00B34132" w:rsidP="001B1DFB">
      <w:pPr>
        <w:spacing w:before="120" w:after="120"/>
        <w:jc w:val="both"/>
        <w:rPr>
          <w:rFonts w:ascii="Arial" w:hAnsi="Arial" w:cs="Arial"/>
        </w:rPr>
      </w:pPr>
    </w:p>
    <w:p w:rsidR="00B34132" w:rsidRPr="00E82ED2" w:rsidRDefault="00D51D69" w:rsidP="00B34132">
      <w:pPr>
        <w:spacing w:before="120" w:after="120"/>
        <w:jc w:val="both"/>
        <w:rPr>
          <w:rFonts w:ascii="Arial" w:hAnsi="Arial" w:cs="Arial"/>
        </w:rPr>
      </w:pPr>
      <w:r w:rsidRPr="00B34132">
        <w:rPr>
          <w:rFonts w:ascii="Arial" w:hAnsi="Arial" w:cs="Arial"/>
        </w:rPr>
        <w:t xml:space="preserve">Na poskytnutí dotace </w:t>
      </w:r>
      <w:r w:rsidRPr="00B34132">
        <w:rPr>
          <w:rFonts w:ascii="Arial" w:hAnsi="Arial" w:cs="Arial"/>
          <w:bCs/>
        </w:rPr>
        <w:t>není právní nárok</w:t>
      </w:r>
      <w:r w:rsidRPr="00B34132">
        <w:rPr>
          <w:rFonts w:ascii="Arial" w:hAnsi="Arial" w:cs="Arial"/>
        </w:rPr>
        <w:t>.</w:t>
      </w:r>
      <w:r w:rsidR="00931CB7" w:rsidRPr="00B34132">
        <w:rPr>
          <w:rFonts w:ascii="Arial" w:hAnsi="Arial" w:cs="Arial"/>
        </w:rPr>
        <w:t xml:space="preserve"> </w:t>
      </w:r>
      <w:r w:rsidRPr="00B34132">
        <w:rPr>
          <w:rFonts w:ascii="Arial" w:hAnsi="Arial" w:cs="Arial"/>
        </w:rPr>
        <w:t xml:space="preserve">Dotace může být poskytnuta až </w:t>
      </w:r>
      <w:r w:rsidRPr="00B34132">
        <w:rPr>
          <w:rFonts w:ascii="Arial" w:hAnsi="Arial" w:cs="Arial"/>
          <w:bCs/>
        </w:rPr>
        <w:t xml:space="preserve">do výše 70 % </w:t>
      </w:r>
      <w:r w:rsidR="00616198" w:rsidRPr="00B34132">
        <w:rPr>
          <w:rFonts w:ascii="Arial" w:hAnsi="Arial" w:cs="Arial"/>
          <w:bCs/>
        </w:rPr>
        <w:t xml:space="preserve">„celkových </w:t>
      </w:r>
      <w:r w:rsidR="00D32215" w:rsidRPr="00B34132">
        <w:rPr>
          <w:rFonts w:ascii="Arial" w:hAnsi="Arial" w:cs="Arial"/>
          <w:bCs/>
        </w:rPr>
        <w:t xml:space="preserve">uznatelných </w:t>
      </w:r>
      <w:r w:rsidR="00616198" w:rsidRPr="00B34132">
        <w:rPr>
          <w:rFonts w:ascii="Arial" w:hAnsi="Arial" w:cs="Arial"/>
          <w:bCs/>
        </w:rPr>
        <w:t xml:space="preserve">nákladů </w:t>
      </w:r>
      <w:r w:rsidR="00D14246" w:rsidRPr="00B34132">
        <w:rPr>
          <w:rFonts w:ascii="Arial" w:hAnsi="Arial" w:cs="Arial"/>
          <w:bCs/>
        </w:rPr>
        <w:t xml:space="preserve">schváleného </w:t>
      </w:r>
      <w:r w:rsidR="00616198" w:rsidRPr="00B34132">
        <w:rPr>
          <w:rFonts w:ascii="Arial" w:hAnsi="Arial" w:cs="Arial"/>
          <w:bCs/>
        </w:rPr>
        <w:t>proje</w:t>
      </w:r>
      <w:r w:rsidR="00D14246" w:rsidRPr="00B34132">
        <w:rPr>
          <w:rFonts w:ascii="Arial" w:hAnsi="Arial" w:cs="Arial"/>
          <w:bCs/>
        </w:rPr>
        <w:t>k</w:t>
      </w:r>
      <w:r w:rsidR="00C03284" w:rsidRPr="00B34132">
        <w:rPr>
          <w:rFonts w:ascii="Arial" w:hAnsi="Arial" w:cs="Arial"/>
          <w:bCs/>
        </w:rPr>
        <w:t>tu“</w:t>
      </w:r>
      <w:r w:rsidRPr="00B34132">
        <w:rPr>
          <w:rFonts w:ascii="Arial" w:hAnsi="Arial" w:cs="Arial"/>
          <w:bCs/>
        </w:rPr>
        <w:t>.</w:t>
      </w:r>
      <w:r w:rsidRPr="00B34132">
        <w:rPr>
          <w:rFonts w:ascii="Arial" w:hAnsi="Arial" w:cs="Arial"/>
        </w:rPr>
        <w:t xml:space="preserve"> </w:t>
      </w:r>
      <w:r w:rsidR="00C03284" w:rsidRPr="00B34132">
        <w:rPr>
          <w:rFonts w:ascii="Arial" w:hAnsi="Arial" w:cs="Arial"/>
        </w:rPr>
        <w:t>Do </w:t>
      </w:r>
      <w:r w:rsidRPr="00B34132">
        <w:rPr>
          <w:rFonts w:ascii="Arial" w:hAnsi="Arial" w:cs="Arial"/>
        </w:rPr>
        <w:t>70</w:t>
      </w:r>
      <w:r w:rsidRPr="00E82ED2">
        <w:rPr>
          <w:rFonts w:ascii="Arial" w:hAnsi="Arial" w:cs="Arial"/>
        </w:rPr>
        <w:t xml:space="preserve"> % podílu finančních prostředků ze státního rozpočtu na financování projektu se započítávají dotace </w:t>
      </w:r>
      <w:r w:rsidR="00D14246" w:rsidRPr="00E82ED2">
        <w:rPr>
          <w:rFonts w:ascii="Arial" w:hAnsi="Arial" w:cs="Arial"/>
        </w:rPr>
        <w:t>poskytnuté dalšími ministerstvy, přičemž duplicitní úhrada stejných nákladů na projekt z různých zdrojů vč. zdrojů ze státního rozpočtu není dovolena.</w:t>
      </w:r>
      <w:r w:rsidRPr="00E82ED2">
        <w:rPr>
          <w:rFonts w:ascii="Arial" w:hAnsi="Arial" w:cs="Arial"/>
        </w:rPr>
        <w:t xml:space="preserve"> Finanční prostředky, které </w:t>
      </w:r>
      <w:r w:rsidRPr="00B34132">
        <w:rPr>
          <w:rFonts w:ascii="Arial" w:hAnsi="Arial" w:cs="Arial"/>
          <w:bCs/>
        </w:rPr>
        <w:t xml:space="preserve">nejsou v účetnictví </w:t>
      </w:r>
      <w:r w:rsidR="00156C64" w:rsidRPr="00B34132">
        <w:rPr>
          <w:rFonts w:ascii="Arial" w:hAnsi="Arial" w:cs="Arial"/>
        </w:rPr>
        <w:t>žadatele a </w:t>
      </w:r>
      <w:r w:rsidRPr="00B34132">
        <w:rPr>
          <w:rFonts w:ascii="Arial" w:hAnsi="Arial" w:cs="Arial"/>
        </w:rPr>
        <w:t xml:space="preserve">nejsou podloženy odpovídajícími doklady v souladu se zákonem o účetnictví, </w:t>
      </w:r>
      <w:r w:rsidRPr="00B34132">
        <w:rPr>
          <w:rFonts w:ascii="Arial" w:hAnsi="Arial" w:cs="Arial"/>
          <w:bCs/>
        </w:rPr>
        <w:t>nesmí být zahrnuty</w:t>
      </w:r>
      <w:r w:rsidRPr="00E82ED2">
        <w:rPr>
          <w:rFonts w:ascii="Arial" w:hAnsi="Arial" w:cs="Arial"/>
        </w:rPr>
        <w:t xml:space="preserve"> do prostředků určených pro spolufinancování projektu. </w:t>
      </w:r>
      <w:r w:rsidR="006954C0" w:rsidRPr="00E82ED2">
        <w:rPr>
          <w:rFonts w:ascii="Arial" w:hAnsi="Arial" w:cs="Arial"/>
        </w:rPr>
        <w:t>V odůvodněných případech může ústřední orgán rozhodnout o poskytnutí dotace až do výše 100 % rozpočtovaných nákladů projektu.</w:t>
      </w:r>
      <w:r w:rsidR="00B34132">
        <w:rPr>
          <w:rFonts w:ascii="Arial" w:hAnsi="Arial" w:cs="Arial"/>
        </w:rPr>
        <w:t xml:space="preserve"> Minimální výše poskytnuté dotace je stanovena na 50 000,- Kč. </w:t>
      </w:r>
    </w:p>
    <w:p w:rsidR="005326F5" w:rsidRDefault="00D51D69" w:rsidP="005326F5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lastRenderedPageBreak/>
        <w:t xml:space="preserve">Souhrnné projekty zahrnující </w:t>
      </w:r>
      <w:r w:rsidRPr="00E82ED2">
        <w:rPr>
          <w:rFonts w:ascii="Arial" w:hAnsi="Arial" w:cs="Arial"/>
          <w:b/>
          <w:bCs/>
        </w:rPr>
        <w:t xml:space="preserve">více ucelených programových částí </w:t>
      </w:r>
      <w:r w:rsidRPr="00E82ED2">
        <w:rPr>
          <w:rFonts w:ascii="Arial" w:hAnsi="Arial" w:cs="Arial"/>
        </w:rPr>
        <w:t xml:space="preserve">(aktivit, činností, produktů atd.) </w:t>
      </w:r>
      <w:r w:rsidRPr="00E82ED2">
        <w:rPr>
          <w:rFonts w:ascii="Arial" w:hAnsi="Arial" w:cs="Arial"/>
          <w:b/>
          <w:bCs/>
        </w:rPr>
        <w:t>musí být strukturovány</w:t>
      </w:r>
      <w:r w:rsidRPr="00E82ED2">
        <w:rPr>
          <w:rFonts w:ascii="Arial" w:hAnsi="Arial" w:cs="Arial"/>
        </w:rPr>
        <w:t xml:space="preserve"> tak, že u každé aktivity resp. činnosti musí být </w:t>
      </w:r>
      <w:r w:rsidRPr="00E82ED2">
        <w:rPr>
          <w:rFonts w:ascii="Arial" w:hAnsi="Arial" w:cs="Arial"/>
          <w:b/>
          <w:bCs/>
        </w:rPr>
        <w:t>uveden samostatně její popis, cíle, konkrétní měřitelné a termínované výstupy a také vyčíslena odpovídající část z rozpočtových nákladů (celkových i hrazených z dotace a z jiných zdrojů)</w:t>
      </w:r>
      <w:r w:rsidRPr="00E82ED2">
        <w:rPr>
          <w:rFonts w:ascii="Arial" w:hAnsi="Arial" w:cs="Arial"/>
        </w:rPr>
        <w:t>.</w:t>
      </w:r>
    </w:p>
    <w:p w:rsidR="005326F5" w:rsidRDefault="00D51D69" w:rsidP="005326F5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326F5">
        <w:rPr>
          <w:rFonts w:ascii="Arial" w:hAnsi="Arial" w:cs="Arial"/>
        </w:rPr>
        <w:t xml:space="preserve">Příjemce dotace </w:t>
      </w:r>
      <w:r w:rsidRPr="005326F5">
        <w:rPr>
          <w:rFonts w:ascii="Arial" w:hAnsi="Arial" w:cs="Arial"/>
          <w:b/>
          <w:bCs/>
        </w:rPr>
        <w:t>nesmí z dotačních prostředků poskytovat finanční prostředky jiným právnickým nebo fyzickým osobám</w:t>
      </w:r>
      <w:r w:rsidRPr="005326F5">
        <w:rPr>
          <w:rFonts w:ascii="Arial" w:hAnsi="Arial" w:cs="Arial"/>
        </w:rPr>
        <w:t>,</w:t>
      </w:r>
      <w:r w:rsidRPr="005326F5">
        <w:rPr>
          <w:rFonts w:ascii="Arial" w:hAnsi="Arial" w:cs="Arial"/>
          <w:b/>
          <w:bCs/>
        </w:rPr>
        <w:t xml:space="preserve"> pokud se nejedná o úhradu nákladů, spojených s realizací projektovaných činností</w:t>
      </w:r>
      <w:r w:rsidRPr="005326F5">
        <w:rPr>
          <w:rFonts w:ascii="Arial" w:hAnsi="Arial" w:cs="Arial"/>
        </w:rPr>
        <w:t xml:space="preserve">, na které byly prostředky použity. Zároveň odpovídá za vyloučení střetu zájmů. Dotaci nelze použít k financování podnikatelských aktivit. </w:t>
      </w:r>
    </w:p>
    <w:p w:rsidR="005326F5" w:rsidRDefault="00D51D69" w:rsidP="005326F5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326F5">
        <w:rPr>
          <w:rFonts w:ascii="Arial" w:hAnsi="Arial" w:cs="Arial"/>
        </w:rPr>
        <w:t>Přidělená dotace může být použita jen</w:t>
      </w:r>
      <w:r w:rsidRPr="005326F5">
        <w:rPr>
          <w:rFonts w:ascii="Arial" w:hAnsi="Arial" w:cs="Arial"/>
          <w:b/>
          <w:bCs/>
        </w:rPr>
        <w:t xml:space="preserve"> na účely</w:t>
      </w:r>
      <w:r w:rsidRPr="005326F5">
        <w:rPr>
          <w:rFonts w:ascii="Arial" w:hAnsi="Arial" w:cs="Arial"/>
        </w:rPr>
        <w:t xml:space="preserve"> stanovené v Rozhodnutí a na úhradu </w:t>
      </w:r>
      <w:r w:rsidRPr="005326F5">
        <w:rPr>
          <w:rFonts w:ascii="Arial" w:hAnsi="Arial" w:cs="Arial"/>
          <w:b/>
          <w:bCs/>
        </w:rPr>
        <w:t>nezbytně nutných nákladů</w:t>
      </w:r>
      <w:r w:rsidRPr="005326F5">
        <w:rPr>
          <w:rFonts w:ascii="Arial" w:hAnsi="Arial" w:cs="Arial"/>
        </w:rPr>
        <w:t xml:space="preserve"> týkajících se projektu.</w:t>
      </w:r>
    </w:p>
    <w:p w:rsidR="005326F5" w:rsidRDefault="00D51D69" w:rsidP="005326F5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326F5">
        <w:rPr>
          <w:rFonts w:ascii="Arial" w:hAnsi="Arial" w:cs="Arial"/>
        </w:rPr>
        <w:t xml:space="preserve">Dotace </w:t>
      </w:r>
      <w:r w:rsidR="00755AA9" w:rsidRPr="005326F5">
        <w:rPr>
          <w:rFonts w:ascii="Arial" w:hAnsi="Arial" w:cs="Arial"/>
        </w:rPr>
        <w:t xml:space="preserve">je </w:t>
      </w:r>
      <w:r w:rsidRPr="005326F5">
        <w:rPr>
          <w:rFonts w:ascii="Arial" w:hAnsi="Arial" w:cs="Arial"/>
        </w:rPr>
        <w:t xml:space="preserve">poskytována </w:t>
      </w:r>
      <w:r w:rsidRPr="005326F5">
        <w:rPr>
          <w:rFonts w:ascii="Arial" w:hAnsi="Arial" w:cs="Arial"/>
          <w:b/>
          <w:bCs/>
        </w:rPr>
        <w:t>převodem z účtu</w:t>
      </w:r>
      <w:r w:rsidRPr="005326F5">
        <w:rPr>
          <w:rFonts w:ascii="Arial" w:hAnsi="Arial" w:cs="Arial"/>
        </w:rPr>
        <w:t xml:space="preserve"> poskytovatele</w:t>
      </w:r>
      <w:r w:rsidR="00755AA9" w:rsidRPr="005326F5">
        <w:rPr>
          <w:rFonts w:ascii="Arial" w:hAnsi="Arial" w:cs="Arial"/>
        </w:rPr>
        <w:t xml:space="preserve"> dotace</w:t>
      </w:r>
      <w:r w:rsidRPr="005326F5">
        <w:rPr>
          <w:rFonts w:ascii="Arial" w:hAnsi="Arial" w:cs="Arial"/>
        </w:rPr>
        <w:t xml:space="preserve"> na bankovní účet příjemce.</w:t>
      </w:r>
    </w:p>
    <w:p w:rsidR="00D51D69" w:rsidRPr="005326F5" w:rsidRDefault="00D51D69" w:rsidP="005326F5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326F5">
        <w:rPr>
          <w:rFonts w:ascii="Arial" w:hAnsi="Arial" w:cs="Arial"/>
        </w:rPr>
        <w:t>Z poskytnuté dotace</w:t>
      </w:r>
      <w:r w:rsidRPr="005326F5">
        <w:rPr>
          <w:rFonts w:ascii="Arial" w:hAnsi="Arial" w:cs="Arial"/>
          <w:b/>
          <w:bCs/>
        </w:rPr>
        <w:t xml:space="preserve"> lze hradit</w:t>
      </w:r>
      <w:r w:rsidR="004E085B" w:rsidRPr="005326F5">
        <w:rPr>
          <w:rFonts w:ascii="Arial" w:hAnsi="Arial" w:cs="Arial"/>
          <w:b/>
          <w:bCs/>
        </w:rPr>
        <w:t>:</w:t>
      </w:r>
    </w:p>
    <w:p w:rsidR="0075141B" w:rsidRPr="00E82ED2" w:rsidRDefault="00D51D69" w:rsidP="00523CDB">
      <w:pPr>
        <w:numPr>
          <w:ilvl w:val="0"/>
          <w:numId w:val="3"/>
        </w:numPr>
        <w:tabs>
          <w:tab w:val="left" w:pos="1418"/>
        </w:tabs>
        <w:ind w:left="1418" w:hanging="342"/>
        <w:jc w:val="both"/>
        <w:rPr>
          <w:rFonts w:ascii="Arial" w:hAnsi="Arial" w:cs="Arial"/>
        </w:rPr>
      </w:pPr>
      <w:r w:rsidRPr="00E82ED2">
        <w:rPr>
          <w:rFonts w:ascii="Arial" w:hAnsi="Arial" w:cs="Arial"/>
          <w:b/>
          <w:bCs/>
        </w:rPr>
        <w:t>osobní náklady včetně odvodů</w:t>
      </w:r>
      <w:r w:rsidRPr="00E82ED2">
        <w:rPr>
          <w:rFonts w:ascii="Arial" w:hAnsi="Arial" w:cs="Arial"/>
        </w:rPr>
        <w:t>, které jsou odměnou za realizaci schváleného projektu zaměstnancům a osobám činným na základě dohod o pracích konaných mimo pracovní poměr podle zákoníku práce</w:t>
      </w:r>
      <w:r w:rsidR="00C03284" w:rsidRPr="00E82ED2">
        <w:rPr>
          <w:rFonts w:ascii="Arial" w:hAnsi="Arial" w:cs="Arial"/>
        </w:rPr>
        <w:t xml:space="preserve"> (dohoda o provedení práce nebo dohoda o pracovní činnosti)</w:t>
      </w:r>
      <w:r w:rsidRPr="00E82ED2">
        <w:rPr>
          <w:rFonts w:ascii="Arial" w:hAnsi="Arial" w:cs="Arial"/>
        </w:rPr>
        <w:t xml:space="preserve">. Při stanovení konkrétní výše mzdy resp. odměny je příjemce dotace povinen přihlížet k úrovni mzdy za srovnatelnou činnost vykonávanou v rozpočtové sféře, v níž </w:t>
      </w:r>
      <w:r w:rsidR="00C03284" w:rsidRPr="00E82ED2">
        <w:rPr>
          <w:rFonts w:ascii="Arial" w:hAnsi="Arial" w:cs="Arial"/>
        </w:rPr>
        <w:t>jsou aplikována</w:t>
      </w:r>
      <w:r w:rsidR="00B00A4F" w:rsidRPr="00E82ED2">
        <w:rPr>
          <w:rFonts w:ascii="Arial" w:hAnsi="Arial" w:cs="Arial"/>
        </w:rPr>
        <w:t xml:space="preserve"> nařízení vlády č. </w:t>
      </w:r>
      <w:r w:rsidRPr="00E82ED2">
        <w:rPr>
          <w:rFonts w:ascii="Arial" w:hAnsi="Arial" w:cs="Arial"/>
        </w:rPr>
        <w:t>564/2006 Sb., o platových poměrech zamě</w:t>
      </w:r>
      <w:r w:rsidR="00B00A4F" w:rsidRPr="00E82ED2">
        <w:rPr>
          <w:rFonts w:ascii="Arial" w:hAnsi="Arial" w:cs="Arial"/>
        </w:rPr>
        <w:t>stnanců ve veřejných službách a </w:t>
      </w:r>
      <w:r w:rsidRPr="00E82ED2">
        <w:rPr>
          <w:rFonts w:ascii="Arial" w:hAnsi="Arial" w:cs="Arial"/>
        </w:rPr>
        <w:t>správě, a zákon č. 262/2006 Sb., zákoník práce, ve zněn</w:t>
      </w:r>
      <w:r w:rsidR="0075141B" w:rsidRPr="00E82ED2">
        <w:rPr>
          <w:rFonts w:ascii="Arial" w:hAnsi="Arial" w:cs="Arial"/>
        </w:rPr>
        <w:t>í pozdějších platných předpisů,</w:t>
      </w:r>
    </w:p>
    <w:p w:rsidR="00D51D69" w:rsidRPr="00E82ED2" w:rsidRDefault="00D51D69" w:rsidP="00523CDB">
      <w:pPr>
        <w:numPr>
          <w:ilvl w:val="0"/>
          <w:numId w:val="3"/>
        </w:numPr>
        <w:tabs>
          <w:tab w:val="left" w:pos="1418"/>
        </w:tabs>
        <w:ind w:left="1418" w:hanging="342"/>
        <w:jc w:val="both"/>
        <w:rPr>
          <w:rFonts w:ascii="Arial" w:hAnsi="Arial" w:cs="Arial"/>
        </w:rPr>
      </w:pPr>
      <w:r w:rsidRPr="00E82ED2">
        <w:rPr>
          <w:rFonts w:ascii="Arial" w:hAnsi="Arial" w:cs="Arial"/>
          <w:b/>
          <w:bCs/>
        </w:rPr>
        <w:t xml:space="preserve">ostatní náklady, nezbytné pro realizaci projektu, </w:t>
      </w:r>
      <w:r w:rsidRPr="00E82ED2">
        <w:rPr>
          <w:rFonts w:ascii="Arial" w:hAnsi="Arial" w:cs="Arial"/>
        </w:rPr>
        <w:t>které jsou účetně evidované a ověřitelné na základě</w:t>
      </w:r>
      <w:r w:rsidR="00C519F3" w:rsidRPr="00E82ED2">
        <w:rPr>
          <w:rFonts w:ascii="Arial" w:hAnsi="Arial" w:cs="Arial"/>
        </w:rPr>
        <w:t xml:space="preserve"> originálních účetních dokladů,</w:t>
      </w:r>
    </w:p>
    <w:p w:rsidR="00C519F3" w:rsidRPr="00E82ED2" w:rsidRDefault="00C519F3" w:rsidP="00523CDB">
      <w:pPr>
        <w:numPr>
          <w:ilvl w:val="0"/>
          <w:numId w:val="3"/>
        </w:numPr>
        <w:tabs>
          <w:tab w:val="left" w:pos="1418"/>
        </w:tabs>
        <w:ind w:left="1418" w:hanging="342"/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 xml:space="preserve">náklady projektu spojené se </w:t>
      </w:r>
      <w:r w:rsidRPr="00E82ED2">
        <w:rPr>
          <w:rFonts w:ascii="Arial" w:hAnsi="Arial" w:cs="Arial"/>
          <w:b/>
        </w:rPr>
        <w:t>zahraničními cestami</w:t>
      </w:r>
      <w:r w:rsidRPr="00E82ED2">
        <w:rPr>
          <w:rFonts w:ascii="Arial" w:hAnsi="Arial" w:cs="Arial"/>
        </w:rPr>
        <w:t xml:space="preserve"> lze z dotace hradit pouze v odůvodněných případech (předpokladem je řádné zdůvodnění uvedené v projektu, který je nedílnou součástí žádosti o dotaci).</w:t>
      </w:r>
    </w:p>
    <w:p w:rsidR="002C39FB" w:rsidRPr="00E82ED2" w:rsidRDefault="002C39FB" w:rsidP="005C3C25">
      <w:pPr>
        <w:numPr>
          <w:ilvl w:val="0"/>
          <w:numId w:val="4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/>
        </w:rPr>
      </w:pPr>
      <w:r w:rsidRPr="00E82ED2">
        <w:rPr>
          <w:rFonts w:ascii="Arial" w:hAnsi="Arial" w:cs="Arial"/>
          <w:b/>
        </w:rPr>
        <w:t xml:space="preserve">Základní pravidla povinné publicity </w:t>
      </w:r>
    </w:p>
    <w:p w:rsidR="00B177DA" w:rsidRPr="00E82ED2" w:rsidRDefault="00B177DA" w:rsidP="001B1DFB">
      <w:pPr>
        <w:tabs>
          <w:tab w:val="left" w:pos="1134"/>
        </w:tabs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 xml:space="preserve">V rámci realizace projektu je příjemce povinen informovat veřejnost o podpoře ministerstva alespoň jedním z těchto způsobů: </w:t>
      </w:r>
    </w:p>
    <w:p w:rsidR="00B177DA" w:rsidRPr="00E82ED2" w:rsidRDefault="00B177DA" w:rsidP="0091798E">
      <w:pPr>
        <w:numPr>
          <w:ilvl w:val="0"/>
          <w:numId w:val="16"/>
        </w:numPr>
        <w:spacing w:after="120"/>
        <w:ind w:left="1418" w:hanging="284"/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>Zveřejní na své webové stránce</w:t>
      </w:r>
      <w:r w:rsidR="00CA1A69">
        <w:rPr>
          <w:rFonts w:ascii="Arial" w:hAnsi="Arial" w:cs="Arial"/>
        </w:rPr>
        <w:t xml:space="preserve"> </w:t>
      </w:r>
      <w:r w:rsidRPr="00E82ED2">
        <w:rPr>
          <w:rFonts w:ascii="Arial" w:hAnsi="Arial" w:cs="Arial"/>
        </w:rPr>
        <w:t xml:space="preserve">stručný popis projektu, včetně jeho cílů a výsledků, a zdůrazní, že je na </w:t>
      </w:r>
      <w:r w:rsidRPr="00E82ED2">
        <w:rPr>
          <w:rFonts w:ascii="Arial" w:hAnsi="Arial" w:cs="Arial"/>
        </w:rPr>
        <w:lastRenderedPageBreak/>
        <w:t>daný projekt poskytov</w:t>
      </w:r>
      <w:r w:rsidR="009B1B52">
        <w:rPr>
          <w:rFonts w:ascii="Arial" w:hAnsi="Arial" w:cs="Arial"/>
        </w:rPr>
        <w:t>ána finanční podpora ze státního rozpočtu prostřednictvím</w:t>
      </w:r>
      <w:r w:rsidRPr="00E82ED2">
        <w:rPr>
          <w:rFonts w:ascii="Arial" w:hAnsi="Arial" w:cs="Arial"/>
        </w:rPr>
        <w:t xml:space="preserve"> MMR. Příjemce dotace musí na svých webových stránkách publikovat po dobu realizace projektu (mi</w:t>
      </w:r>
      <w:r w:rsidR="00053776" w:rsidRPr="00E82ED2">
        <w:rPr>
          <w:rFonts w:ascii="Arial" w:hAnsi="Arial" w:cs="Arial"/>
        </w:rPr>
        <w:t xml:space="preserve">nimálně v roce </w:t>
      </w:r>
      <w:r w:rsidR="00776C9E" w:rsidRPr="00E82ED2">
        <w:rPr>
          <w:rFonts w:ascii="Arial" w:hAnsi="Arial" w:cs="Arial"/>
        </w:rPr>
        <w:t>201</w:t>
      </w:r>
      <w:r w:rsidR="005326F5">
        <w:rPr>
          <w:rFonts w:ascii="Arial" w:hAnsi="Arial" w:cs="Arial"/>
        </w:rPr>
        <w:t>9</w:t>
      </w:r>
      <w:r w:rsidR="00053776" w:rsidRPr="00E82ED2">
        <w:rPr>
          <w:rFonts w:ascii="Arial" w:hAnsi="Arial" w:cs="Arial"/>
        </w:rPr>
        <w:t>) logo MMR a </w:t>
      </w:r>
      <w:r w:rsidRPr="00E82ED2">
        <w:rPr>
          <w:rFonts w:ascii="Arial" w:hAnsi="Arial" w:cs="Arial"/>
        </w:rPr>
        <w:t>prohlášení o tom, že je projekt podporován MMR.</w:t>
      </w:r>
    </w:p>
    <w:p w:rsidR="00B177DA" w:rsidRPr="00E82ED2" w:rsidRDefault="00B177DA" w:rsidP="0091798E">
      <w:pPr>
        <w:numPr>
          <w:ilvl w:val="0"/>
          <w:numId w:val="16"/>
        </w:numPr>
        <w:spacing w:after="120"/>
        <w:ind w:left="1418" w:hanging="284"/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>Každý dokument týkající se realizace projektu, jenž je použit pro informování veřejnosti nebo cílové skupiny o podpořeném projektu nebo jeho části, včetně prezenčních listin, musí obsahovat logo MMR a prohlášení o tom, že je projekt podporován MMR.</w:t>
      </w:r>
    </w:p>
    <w:p w:rsidR="00B177DA" w:rsidRPr="00E82ED2" w:rsidRDefault="00B177DA" w:rsidP="0091798E">
      <w:pPr>
        <w:numPr>
          <w:ilvl w:val="0"/>
          <w:numId w:val="16"/>
        </w:numPr>
        <w:spacing w:after="120"/>
        <w:ind w:left="1418" w:hanging="284"/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 xml:space="preserve">Logo MMR musí být zároveň umístěno na </w:t>
      </w:r>
      <w:r w:rsidR="00275DCE" w:rsidRPr="00E82ED2">
        <w:rPr>
          <w:rFonts w:ascii="Arial" w:hAnsi="Arial" w:cs="Arial"/>
        </w:rPr>
        <w:t>všech výstupech souvisejících s </w:t>
      </w:r>
      <w:r w:rsidRPr="00E82ED2">
        <w:rPr>
          <w:rFonts w:ascii="Arial" w:hAnsi="Arial" w:cs="Arial"/>
        </w:rPr>
        <w:t>realizací projektu (propagačních mater</w:t>
      </w:r>
      <w:r w:rsidR="009B1B52">
        <w:rPr>
          <w:rFonts w:ascii="Arial" w:hAnsi="Arial" w:cs="Arial"/>
        </w:rPr>
        <w:t>iálech a jiných tiskovinách) s uvedením textu o </w:t>
      </w:r>
      <w:r w:rsidRPr="00E82ED2">
        <w:rPr>
          <w:rFonts w:ascii="Arial" w:hAnsi="Arial" w:cs="Arial"/>
        </w:rPr>
        <w:t xml:space="preserve">spolufinancování ze zdrojů MMR: </w:t>
      </w:r>
    </w:p>
    <w:p w:rsidR="00B177DA" w:rsidRPr="00E82ED2" w:rsidRDefault="00B177DA" w:rsidP="001B1DFB">
      <w:pPr>
        <w:tabs>
          <w:tab w:val="left" w:pos="1134"/>
        </w:tabs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>Popiska musí obsahovat logo ministerstva a text: Projekt „doplňte n</w:t>
      </w:r>
      <w:r w:rsidR="009B1B52">
        <w:rPr>
          <w:rFonts w:ascii="Arial" w:hAnsi="Arial" w:cs="Arial"/>
        </w:rPr>
        <w:t>ázev„ byl pořízen/realizován za </w:t>
      </w:r>
      <w:r w:rsidRPr="00E82ED2">
        <w:rPr>
          <w:rFonts w:ascii="Arial" w:hAnsi="Arial" w:cs="Arial"/>
        </w:rPr>
        <w:t xml:space="preserve">přispění prostředků státního rozpočtu ČR z programu Ministerstva pro místní rozvoj. </w:t>
      </w:r>
    </w:p>
    <w:p w:rsidR="002C39FB" w:rsidRPr="00E82ED2" w:rsidRDefault="00B177DA" w:rsidP="001B1DFB">
      <w:pPr>
        <w:tabs>
          <w:tab w:val="left" w:pos="1134"/>
        </w:tabs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>U menších předmětů a dokumentů, kde je technicky či prostorově problematické umístit s logem ministerstva i příslušný text o poskytnuté podpoře, je možné po domluvě s ministerstvem použít pouze logo ministerstva.</w:t>
      </w:r>
    </w:p>
    <w:p w:rsidR="00D51D69" w:rsidRPr="00E82ED2" w:rsidRDefault="005438E8" w:rsidP="005C3C25">
      <w:pPr>
        <w:keepNext/>
        <w:numPr>
          <w:ilvl w:val="0"/>
          <w:numId w:val="41"/>
        </w:numPr>
        <w:spacing w:before="240" w:after="120"/>
        <w:ind w:left="284" w:hanging="284"/>
        <w:jc w:val="both"/>
        <w:rPr>
          <w:rFonts w:ascii="Arial" w:hAnsi="Arial" w:cs="Arial"/>
          <w:b/>
        </w:rPr>
      </w:pPr>
      <w:r w:rsidRPr="00E82ED2">
        <w:rPr>
          <w:rFonts w:ascii="Arial" w:hAnsi="Arial" w:cs="Arial"/>
          <w:b/>
        </w:rPr>
        <w:t>Postup</w:t>
      </w:r>
      <w:r w:rsidR="00075137" w:rsidRPr="00E82ED2">
        <w:rPr>
          <w:rFonts w:ascii="Arial" w:hAnsi="Arial" w:cs="Arial"/>
          <w:b/>
        </w:rPr>
        <w:t xml:space="preserve"> podání žádosti</w:t>
      </w:r>
    </w:p>
    <w:p w:rsidR="00914508" w:rsidRPr="00E82ED2" w:rsidRDefault="00914508" w:rsidP="001B1DFB">
      <w:pPr>
        <w:keepNext/>
        <w:numPr>
          <w:ilvl w:val="0"/>
          <w:numId w:val="6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b/>
        </w:rPr>
      </w:pPr>
      <w:r w:rsidRPr="00E82ED2">
        <w:rPr>
          <w:rFonts w:ascii="Arial" w:hAnsi="Arial" w:cs="Arial"/>
          <w:b/>
        </w:rPr>
        <w:t>Vyplnění žádosti</w:t>
      </w:r>
    </w:p>
    <w:p w:rsidR="005A520E" w:rsidRPr="00E82ED2" w:rsidRDefault="005438E8" w:rsidP="001B1DFB">
      <w:pPr>
        <w:spacing w:after="120"/>
        <w:jc w:val="both"/>
        <w:rPr>
          <w:rFonts w:ascii="Arial" w:eastAsia="Arial" w:hAnsi="Arial" w:cs="Arial"/>
        </w:rPr>
      </w:pPr>
      <w:r w:rsidRPr="00E82ED2">
        <w:rPr>
          <w:rFonts w:ascii="Arial" w:hAnsi="Arial" w:cs="Arial"/>
          <w:b/>
        </w:rPr>
        <w:t xml:space="preserve">Žadatel podává žádost o dotaci </w:t>
      </w:r>
      <w:r w:rsidR="00AB30C7" w:rsidRPr="00E82ED2">
        <w:rPr>
          <w:rFonts w:ascii="Arial" w:hAnsi="Arial" w:cs="Arial"/>
          <w:b/>
        </w:rPr>
        <w:t xml:space="preserve">v aplikaci DIS ZAD </w:t>
      </w:r>
      <w:r w:rsidRPr="00E82ED2">
        <w:rPr>
          <w:rFonts w:ascii="Arial" w:hAnsi="Arial" w:cs="Arial"/>
          <w:b/>
        </w:rPr>
        <w:t xml:space="preserve">na adrese </w:t>
      </w:r>
      <w:hyperlink r:id="rId9" w:history="1">
        <w:r w:rsidRPr="00E82ED2">
          <w:rPr>
            <w:rStyle w:val="Hypertextovodkaz"/>
            <w:rFonts w:ascii="Arial" w:eastAsia="Arial" w:hAnsi="Arial" w:cs="Arial"/>
            <w:color w:val="auto"/>
          </w:rPr>
          <w:t>http://www3.mmr.cz/zad</w:t>
        </w:r>
      </w:hyperlink>
      <w:r w:rsidRPr="00E82ED2">
        <w:rPr>
          <w:rFonts w:ascii="Arial" w:eastAsia="Arial" w:hAnsi="Arial" w:cs="Arial"/>
        </w:rPr>
        <w:t>,</w:t>
      </w:r>
      <w:r w:rsidR="005A520E" w:rsidRPr="00E82ED2">
        <w:rPr>
          <w:rFonts w:ascii="Arial" w:eastAsia="Arial" w:hAnsi="Arial" w:cs="Arial"/>
        </w:rPr>
        <w:t xml:space="preserve"> která bude otevřena pro podávání žádostí </w:t>
      </w:r>
      <w:r w:rsidR="004E085B" w:rsidRPr="00E82ED2">
        <w:rPr>
          <w:rFonts w:ascii="Arial" w:eastAsia="Arial" w:hAnsi="Arial" w:cs="Arial"/>
        </w:rPr>
        <w:t>od</w:t>
      </w:r>
      <w:r w:rsidR="00275DCE" w:rsidRPr="00E82ED2">
        <w:rPr>
          <w:rFonts w:ascii="Arial" w:eastAsia="Arial" w:hAnsi="Arial" w:cs="Arial"/>
        </w:rPr>
        <w:t xml:space="preserve"> </w:t>
      </w:r>
      <w:r w:rsidR="0007080F">
        <w:rPr>
          <w:rFonts w:ascii="Arial" w:eastAsia="Arial" w:hAnsi="Arial" w:cs="Arial"/>
        </w:rPr>
        <w:t>15</w:t>
      </w:r>
      <w:r w:rsidR="008F1619">
        <w:rPr>
          <w:rFonts w:ascii="Arial" w:eastAsia="Arial" w:hAnsi="Arial" w:cs="Arial"/>
        </w:rPr>
        <w:t>.</w:t>
      </w:r>
      <w:r w:rsidR="0007080F">
        <w:rPr>
          <w:rFonts w:ascii="Arial" w:eastAsia="Arial" w:hAnsi="Arial" w:cs="Arial"/>
        </w:rPr>
        <w:t xml:space="preserve"> listopadu</w:t>
      </w:r>
      <w:r w:rsidR="00826620" w:rsidRPr="00E82ED2">
        <w:rPr>
          <w:rFonts w:ascii="Arial" w:eastAsia="Arial" w:hAnsi="Arial" w:cs="Arial"/>
        </w:rPr>
        <w:t xml:space="preserve"> </w:t>
      </w:r>
      <w:r w:rsidR="00C51800" w:rsidRPr="00E82ED2">
        <w:rPr>
          <w:rFonts w:ascii="Arial" w:eastAsia="Arial" w:hAnsi="Arial" w:cs="Arial"/>
        </w:rPr>
        <w:t>do</w:t>
      </w:r>
      <w:r w:rsidR="004E085B" w:rsidRPr="00E82ED2">
        <w:rPr>
          <w:rFonts w:ascii="Arial" w:eastAsia="Arial" w:hAnsi="Arial" w:cs="Arial"/>
        </w:rPr>
        <w:t xml:space="preserve"> </w:t>
      </w:r>
      <w:r w:rsidR="0007080F">
        <w:rPr>
          <w:rFonts w:ascii="Arial" w:eastAsia="Arial" w:hAnsi="Arial" w:cs="Arial"/>
        </w:rPr>
        <w:t>17. prosince</w:t>
      </w:r>
      <w:r w:rsidR="005326F5">
        <w:rPr>
          <w:rFonts w:ascii="Arial" w:eastAsia="Arial" w:hAnsi="Arial" w:cs="Arial"/>
        </w:rPr>
        <w:t xml:space="preserve"> </w:t>
      </w:r>
      <w:r w:rsidR="00DE0450" w:rsidRPr="00E82ED2">
        <w:rPr>
          <w:rFonts w:ascii="Arial" w:eastAsia="Arial" w:hAnsi="Arial" w:cs="Arial"/>
        </w:rPr>
        <w:t>201</w:t>
      </w:r>
      <w:r w:rsidR="00A975F7" w:rsidRPr="00E82ED2">
        <w:rPr>
          <w:rFonts w:ascii="Arial" w:eastAsia="Arial" w:hAnsi="Arial" w:cs="Arial"/>
        </w:rPr>
        <w:t>8</w:t>
      </w:r>
      <w:r w:rsidR="005A520E" w:rsidRPr="00E82ED2">
        <w:rPr>
          <w:rFonts w:ascii="Arial" w:eastAsia="Arial" w:hAnsi="Arial" w:cs="Arial"/>
          <w:b/>
        </w:rPr>
        <w:t>.</w:t>
      </w:r>
      <w:r w:rsidRPr="00E82ED2">
        <w:rPr>
          <w:rFonts w:ascii="Arial" w:eastAsia="Arial" w:hAnsi="Arial" w:cs="Arial"/>
        </w:rPr>
        <w:t xml:space="preserve"> </w:t>
      </w:r>
    </w:p>
    <w:p w:rsidR="00886DDC" w:rsidRDefault="005438E8" w:rsidP="0091798E">
      <w:pPr>
        <w:spacing w:after="240"/>
        <w:jc w:val="both"/>
        <w:rPr>
          <w:rFonts w:ascii="Arial" w:eastAsia="Arial" w:hAnsi="Arial" w:cs="Arial"/>
        </w:rPr>
      </w:pPr>
      <w:r w:rsidRPr="00E82ED2">
        <w:rPr>
          <w:rFonts w:ascii="Arial" w:eastAsia="Arial" w:hAnsi="Arial" w:cs="Arial"/>
        </w:rPr>
        <w:t xml:space="preserve">Na této adrese vyplní </w:t>
      </w:r>
      <w:r w:rsidR="00F01B42" w:rsidRPr="00E82ED2">
        <w:rPr>
          <w:rFonts w:ascii="Arial" w:eastAsia="Arial" w:hAnsi="Arial" w:cs="Arial"/>
        </w:rPr>
        <w:t>elektronickou žádost, po jejím</w:t>
      </w:r>
      <w:r w:rsidRPr="00E82ED2">
        <w:rPr>
          <w:rFonts w:ascii="Arial" w:eastAsia="Arial" w:hAnsi="Arial" w:cs="Arial"/>
        </w:rPr>
        <w:t xml:space="preserve"> vyplnění žádost v</w:t>
      </w:r>
      <w:r w:rsidR="00053776" w:rsidRPr="00E82ED2">
        <w:rPr>
          <w:rFonts w:ascii="Arial" w:eastAsia="Arial" w:hAnsi="Arial" w:cs="Arial"/>
        </w:rPr>
        <w:t>ygeneruje, vytiskne, podepíše a </w:t>
      </w:r>
      <w:r w:rsidRPr="00E82ED2">
        <w:rPr>
          <w:rFonts w:ascii="Arial" w:eastAsia="Arial" w:hAnsi="Arial" w:cs="Arial"/>
        </w:rPr>
        <w:t xml:space="preserve">opatří razítkem. Dále </w:t>
      </w:r>
      <w:r w:rsidR="0035007D" w:rsidRPr="00E82ED2">
        <w:rPr>
          <w:rFonts w:ascii="Arial" w:eastAsia="Arial" w:hAnsi="Arial" w:cs="Arial"/>
        </w:rPr>
        <w:t>žadatel vloží elektronicky všechny požadované přílohy,</w:t>
      </w:r>
      <w:r w:rsidRPr="00E82ED2">
        <w:rPr>
          <w:rFonts w:ascii="Arial" w:eastAsia="Arial" w:hAnsi="Arial" w:cs="Arial"/>
        </w:rPr>
        <w:t xml:space="preserve"> ukončí</w:t>
      </w:r>
      <w:r w:rsidR="00434599" w:rsidRPr="00E82ED2">
        <w:rPr>
          <w:rFonts w:ascii="Arial" w:eastAsia="Arial" w:hAnsi="Arial" w:cs="Arial"/>
        </w:rPr>
        <w:t xml:space="preserve"> podávání elektronické žádosti a žádost uvede do stavu podána.</w:t>
      </w:r>
    </w:p>
    <w:p w:rsidR="00ED02BC" w:rsidRPr="00E82ED2" w:rsidRDefault="00B81F0D" w:rsidP="00053776">
      <w:pPr>
        <w:keepNext/>
        <w:numPr>
          <w:ilvl w:val="1"/>
          <w:numId w:val="11"/>
        </w:numPr>
        <w:spacing w:after="120"/>
        <w:ind w:left="283" w:firstLine="0"/>
        <w:jc w:val="both"/>
        <w:rPr>
          <w:rFonts w:ascii="Arial" w:hAnsi="Arial" w:cs="Arial"/>
          <w:b/>
        </w:rPr>
      </w:pPr>
      <w:r w:rsidRPr="00E82ED2">
        <w:rPr>
          <w:rFonts w:ascii="Arial" w:hAnsi="Arial" w:cs="Arial"/>
          <w:b/>
        </w:rPr>
        <w:t>P</w:t>
      </w:r>
      <w:r w:rsidR="00D51D69" w:rsidRPr="00E82ED2">
        <w:rPr>
          <w:rFonts w:ascii="Arial" w:hAnsi="Arial" w:cs="Arial"/>
          <w:b/>
        </w:rPr>
        <w:t xml:space="preserve">ovinné přílohy žádosti </w:t>
      </w:r>
    </w:p>
    <w:p w:rsidR="002871B0" w:rsidRPr="00E82ED2" w:rsidRDefault="002871B0" w:rsidP="002871B0">
      <w:pPr>
        <w:numPr>
          <w:ilvl w:val="2"/>
          <w:numId w:val="11"/>
        </w:numPr>
        <w:spacing w:before="120" w:after="120"/>
        <w:ind w:left="1418" w:hanging="681"/>
        <w:jc w:val="both"/>
        <w:rPr>
          <w:rFonts w:ascii="Arial" w:hAnsi="Arial" w:cs="Arial"/>
          <w:b/>
        </w:rPr>
      </w:pPr>
      <w:r w:rsidRPr="00E82ED2">
        <w:rPr>
          <w:rFonts w:ascii="Arial" w:hAnsi="Arial" w:cs="Arial"/>
          <w:b/>
        </w:rPr>
        <w:t>Fotokopie následujících dokladů:</w:t>
      </w:r>
    </w:p>
    <w:p w:rsidR="002871B0" w:rsidRPr="00E82ED2" w:rsidRDefault="002871B0" w:rsidP="002871B0">
      <w:pPr>
        <w:pStyle w:val="Zkladntextodsazen"/>
        <w:numPr>
          <w:ilvl w:val="0"/>
          <w:numId w:val="14"/>
        </w:numPr>
        <w:tabs>
          <w:tab w:val="left" w:pos="1843"/>
        </w:tabs>
        <w:spacing w:after="120" w:line="240" w:lineRule="auto"/>
        <w:ind w:left="1843" w:hanging="425"/>
        <w:rPr>
          <w:rFonts w:ascii="Arial" w:hAnsi="Arial" w:cs="Arial"/>
          <w:sz w:val="20"/>
        </w:rPr>
      </w:pPr>
      <w:r w:rsidRPr="00E82ED2">
        <w:rPr>
          <w:rFonts w:ascii="Arial" w:hAnsi="Arial" w:cs="Arial"/>
          <w:sz w:val="20"/>
        </w:rPr>
        <w:t>registrace žadatele (např. stanovy spolku registrované u Ministerstva vnitra, výpis z rejstříku obecně-prospěšné společnosti u rejstříkového soudu apod.),</w:t>
      </w:r>
    </w:p>
    <w:p w:rsidR="002871B0" w:rsidRPr="00E82ED2" w:rsidRDefault="002871B0" w:rsidP="002871B0">
      <w:pPr>
        <w:pStyle w:val="Zkladntextodsazen"/>
        <w:numPr>
          <w:ilvl w:val="0"/>
          <w:numId w:val="14"/>
        </w:numPr>
        <w:tabs>
          <w:tab w:val="left" w:pos="1843"/>
        </w:tabs>
        <w:spacing w:after="120" w:line="240" w:lineRule="auto"/>
        <w:ind w:left="1843" w:hanging="425"/>
        <w:rPr>
          <w:rFonts w:ascii="Arial" w:hAnsi="Arial" w:cs="Arial"/>
          <w:sz w:val="20"/>
        </w:rPr>
      </w:pPr>
      <w:r w:rsidRPr="00E82ED2">
        <w:rPr>
          <w:rFonts w:ascii="Arial" w:hAnsi="Arial" w:cs="Arial"/>
          <w:sz w:val="20"/>
        </w:rPr>
        <w:t>o registraci u příslušného finančního úřadu,</w:t>
      </w:r>
    </w:p>
    <w:p w:rsidR="002871B0" w:rsidRPr="00E82ED2" w:rsidRDefault="002871B0" w:rsidP="002871B0">
      <w:pPr>
        <w:pStyle w:val="Zkladntextodsazen"/>
        <w:numPr>
          <w:ilvl w:val="0"/>
          <w:numId w:val="14"/>
        </w:numPr>
        <w:tabs>
          <w:tab w:val="left" w:pos="1843"/>
        </w:tabs>
        <w:spacing w:after="120" w:line="240" w:lineRule="auto"/>
        <w:ind w:left="1843" w:hanging="425"/>
        <w:rPr>
          <w:rFonts w:ascii="Arial" w:hAnsi="Arial" w:cs="Arial"/>
          <w:sz w:val="20"/>
        </w:rPr>
      </w:pPr>
      <w:r w:rsidRPr="00E82ED2">
        <w:rPr>
          <w:rFonts w:ascii="Arial" w:hAnsi="Arial" w:cs="Arial"/>
          <w:sz w:val="20"/>
        </w:rPr>
        <w:t>zprávu o činnosti a o výsledcích hospodaření za rok 201</w:t>
      </w:r>
      <w:r>
        <w:rPr>
          <w:rFonts w:ascii="Arial" w:hAnsi="Arial" w:cs="Arial"/>
          <w:sz w:val="20"/>
        </w:rPr>
        <w:t>7</w:t>
      </w:r>
      <w:r w:rsidRPr="00E82ED2">
        <w:rPr>
          <w:rFonts w:ascii="Arial" w:hAnsi="Arial" w:cs="Arial"/>
          <w:sz w:val="20"/>
        </w:rPr>
        <w:t>, schválenou nejvyšším orgánem žadatele (např. členskou schůzí, valnou hromadou apod.), včetně řádné roční účetní závěrky,</w:t>
      </w:r>
    </w:p>
    <w:p w:rsidR="002871B0" w:rsidRPr="00E82ED2" w:rsidRDefault="002871B0" w:rsidP="002871B0">
      <w:pPr>
        <w:pStyle w:val="Zkladntextodsazen"/>
        <w:numPr>
          <w:ilvl w:val="0"/>
          <w:numId w:val="14"/>
        </w:numPr>
        <w:tabs>
          <w:tab w:val="left" w:pos="1843"/>
        </w:tabs>
        <w:spacing w:after="120" w:line="240" w:lineRule="auto"/>
        <w:ind w:left="1843" w:hanging="425"/>
        <w:rPr>
          <w:rFonts w:ascii="Arial" w:hAnsi="Arial" w:cs="Arial"/>
          <w:sz w:val="20"/>
        </w:rPr>
      </w:pPr>
      <w:r w:rsidRPr="00E82ED2">
        <w:rPr>
          <w:rFonts w:ascii="Arial" w:hAnsi="Arial" w:cs="Arial"/>
          <w:sz w:val="20"/>
        </w:rPr>
        <w:lastRenderedPageBreak/>
        <w:t>doklad (případně čestné prohlášení volnou formou) o způsobu, jakým žadatel vypořádal své závazky se státním rozpočtem za rok 201</w:t>
      </w:r>
      <w:r>
        <w:rPr>
          <w:rFonts w:ascii="Arial" w:hAnsi="Arial" w:cs="Arial"/>
          <w:sz w:val="20"/>
        </w:rPr>
        <w:t>7</w:t>
      </w:r>
      <w:r w:rsidRPr="00E82ED2">
        <w:rPr>
          <w:rFonts w:ascii="Arial" w:hAnsi="Arial" w:cs="Arial"/>
          <w:sz w:val="20"/>
        </w:rPr>
        <w:t xml:space="preserve">, </w:t>
      </w:r>
    </w:p>
    <w:p w:rsidR="002871B0" w:rsidRDefault="002871B0" w:rsidP="002871B0">
      <w:pPr>
        <w:pStyle w:val="Zkladntextodsazen"/>
        <w:numPr>
          <w:ilvl w:val="0"/>
          <w:numId w:val="14"/>
        </w:numPr>
        <w:tabs>
          <w:tab w:val="left" w:pos="1843"/>
        </w:tabs>
        <w:spacing w:after="120" w:line="240" w:lineRule="auto"/>
        <w:ind w:left="1843" w:hanging="425"/>
        <w:rPr>
          <w:rFonts w:ascii="Arial" w:hAnsi="Arial" w:cs="Arial"/>
          <w:sz w:val="20"/>
        </w:rPr>
      </w:pPr>
      <w:r w:rsidRPr="00E82ED2">
        <w:rPr>
          <w:rFonts w:ascii="Arial" w:hAnsi="Arial" w:cs="Arial"/>
          <w:sz w:val="20"/>
        </w:rPr>
        <w:t>čestné prohlášení (volnou formou), - žadatel prohlašuje, že z dotace nebude probíhat duplicitní úhrada stejných nákladů na projekt z různých zdrojů vče</w:t>
      </w:r>
      <w:r w:rsidR="00B34132">
        <w:rPr>
          <w:rFonts w:ascii="Arial" w:hAnsi="Arial" w:cs="Arial"/>
          <w:sz w:val="20"/>
        </w:rPr>
        <w:t>tně zdrojů ze státního rozpočtu,</w:t>
      </w:r>
    </w:p>
    <w:p w:rsidR="00B34132" w:rsidRDefault="00B34132" w:rsidP="002871B0">
      <w:pPr>
        <w:pStyle w:val="Zkladntextodsazen"/>
        <w:numPr>
          <w:ilvl w:val="0"/>
          <w:numId w:val="14"/>
        </w:numPr>
        <w:tabs>
          <w:tab w:val="left" w:pos="1843"/>
        </w:tabs>
        <w:spacing w:after="120" w:line="240" w:lineRule="auto"/>
        <w:ind w:left="184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čestné prohlášení, že žadatel disponuje finančními prostředky na spolufinancování žádosti.</w:t>
      </w:r>
    </w:p>
    <w:p w:rsidR="00382FEE" w:rsidRPr="00E82ED2" w:rsidRDefault="009B1B52" w:rsidP="00053776">
      <w:pPr>
        <w:numPr>
          <w:ilvl w:val="2"/>
          <w:numId w:val="11"/>
        </w:numPr>
        <w:spacing w:after="120"/>
        <w:ind w:left="1418" w:hanging="68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činnosti organizace</w:t>
      </w:r>
    </w:p>
    <w:p w:rsidR="00826620" w:rsidRDefault="00826620" w:rsidP="00437347">
      <w:pPr>
        <w:numPr>
          <w:ilvl w:val="0"/>
          <w:numId w:val="22"/>
        </w:numPr>
        <w:tabs>
          <w:tab w:val="left" w:pos="1843"/>
        </w:tabs>
        <w:spacing w:after="120"/>
        <w:ind w:left="1417" w:firstLine="0"/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>Popis předmětu činnosti organizace</w:t>
      </w:r>
    </w:p>
    <w:p w:rsidR="00437347" w:rsidRPr="00437347" w:rsidRDefault="00437347" w:rsidP="00437347">
      <w:pPr>
        <w:numPr>
          <w:ilvl w:val="0"/>
          <w:numId w:val="22"/>
        </w:numPr>
        <w:tabs>
          <w:tab w:val="left" w:pos="1843"/>
        </w:tabs>
        <w:spacing w:before="120" w:after="120"/>
        <w:ind w:left="184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Popis vazby projektu na činnost organizace (specifikace konkrétní činnosti např. dle stanov)</w:t>
      </w:r>
    </w:p>
    <w:p w:rsidR="00826620" w:rsidRPr="00E82ED2" w:rsidRDefault="00826620" w:rsidP="00437347">
      <w:pPr>
        <w:numPr>
          <w:ilvl w:val="0"/>
          <w:numId w:val="22"/>
        </w:numPr>
        <w:tabs>
          <w:tab w:val="left" w:pos="1843"/>
        </w:tabs>
        <w:spacing w:before="120" w:after="120"/>
        <w:ind w:left="1843" w:hanging="426"/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>Dotace organizace za rok 201</w:t>
      </w:r>
      <w:r w:rsidR="004E6A5C">
        <w:rPr>
          <w:rFonts w:ascii="Arial" w:hAnsi="Arial" w:cs="Arial"/>
        </w:rPr>
        <w:t>8</w:t>
      </w:r>
      <w:r w:rsidRPr="00E82ED2">
        <w:rPr>
          <w:rFonts w:ascii="Arial" w:hAnsi="Arial" w:cs="Arial"/>
        </w:rPr>
        <w:t xml:space="preserve"> (</w:t>
      </w:r>
      <w:r w:rsidR="00437347">
        <w:rPr>
          <w:rFonts w:ascii="Arial" w:hAnsi="Arial" w:cs="Arial"/>
        </w:rPr>
        <w:t xml:space="preserve">tabulka: </w:t>
      </w:r>
      <w:r w:rsidRPr="00E82ED2">
        <w:rPr>
          <w:rFonts w:ascii="Arial" w:hAnsi="Arial" w:cs="Arial"/>
        </w:rPr>
        <w:t>poskytovatel, předmět a výše dotace, kterou organizace obdržela v roce 201</w:t>
      </w:r>
      <w:r w:rsidR="004E6A5C">
        <w:rPr>
          <w:rFonts w:ascii="Arial" w:hAnsi="Arial" w:cs="Arial"/>
        </w:rPr>
        <w:t>8</w:t>
      </w:r>
      <w:r w:rsidRPr="00E82ED2">
        <w:rPr>
          <w:rFonts w:ascii="Arial" w:hAnsi="Arial" w:cs="Arial"/>
        </w:rPr>
        <w:t>)</w:t>
      </w:r>
    </w:p>
    <w:p w:rsidR="00826620" w:rsidRDefault="00826620" w:rsidP="00437347">
      <w:pPr>
        <w:numPr>
          <w:ilvl w:val="0"/>
          <w:numId w:val="22"/>
        </w:numPr>
        <w:tabs>
          <w:tab w:val="left" w:pos="1843"/>
        </w:tabs>
        <w:spacing w:before="120" w:after="120"/>
        <w:ind w:left="1843" w:hanging="426"/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>Informace o spolupráci s dalšími</w:t>
      </w:r>
      <w:r w:rsidR="00611D2B" w:rsidRPr="00E82ED2">
        <w:rPr>
          <w:rFonts w:ascii="Arial" w:hAnsi="Arial" w:cs="Arial"/>
        </w:rPr>
        <w:t xml:space="preserve"> organizacemi </w:t>
      </w:r>
      <w:r w:rsidR="00437347">
        <w:rPr>
          <w:rFonts w:ascii="Arial" w:hAnsi="Arial" w:cs="Arial"/>
        </w:rPr>
        <w:t xml:space="preserve">ve vztahu k projektu </w:t>
      </w:r>
      <w:r w:rsidR="00611D2B" w:rsidRPr="00E82ED2">
        <w:rPr>
          <w:rFonts w:ascii="Arial" w:hAnsi="Arial" w:cs="Arial"/>
        </w:rPr>
        <w:t xml:space="preserve">(popis </w:t>
      </w:r>
      <w:r w:rsidR="0075141B" w:rsidRPr="00E82ED2">
        <w:rPr>
          <w:rFonts w:ascii="Arial" w:hAnsi="Arial" w:cs="Arial"/>
        </w:rPr>
        <w:t>spolupráce</w:t>
      </w:r>
      <w:r w:rsidR="00437347">
        <w:rPr>
          <w:rFonts w:ascii="Arial" w:hAnsi="Arial" w:cs="Arial"/>
        </w:rPr>
        <w:t>, případně doložení dokladu o spolupráci pokud existuje</w:t>
      </w:r>
      <w:r w:rsidRPr="00E82ED2">
        <w:rPr>
          <w:rFonts w:ascii="Arial" w:hAnsi="Arial" w:cs="Arial"/>
        </w:rPr>
        <w:t xml:space="preserve">) </w:t>
      </w:r>
    </w:p>
    <w:p w:rsidR="00437347" w:rsidRPr="00E82ED2" w:rsidRDefault="00437347" w:rsidP="00437347">
      <w:pPr>
        <w:numPr>
          <w:ilvl w:val="2"/>
          <w:numId w:val="11"/>
        </w:numPr>
        <w:spacing w:after="120"/>
        <w:ind w:left="1418" w:hanging="681"/>
        <w:jc w:val="both"/>
        <w:rPr>
          <w:rFonts w:ascii="Arial" w:hAnsi="Arial" w:cs="Arial"/>
          <w:b/>
        </w:rPr>
      </w:pPr>
      <w:r w:rsidRPr="00E82ED2">
        <w:rPr>
          <w:rFonts w:ascii="Arial" w:hAnsi="Arial" w:cs="Arial"/>
          <w:b/>
        </w:rPr>
        <w:t>Projekt, na který nezisková organizace žádá dotaci pro rok 201</w:t>
      </w:r>
      <w:r w:rsidR="004E6A5C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(projektový záměr)</w:t>
      </w:r>
    </w:p>
    <w:p w:rsidR="00826620" w:rsidRDefault="00826620" w:rsidP="00432366">
      <w:pPr>
        <w:numPr>
          <w:ilvl w:val="0"/>
          <w:numId w:val="34"/>
        </w:numPr>
        <w:tabs>
          <w:tab w:val="left" w:pos="1843"/>
        </w:tabs>
        <w:spacing w:after="120"/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>Cíl projektu</w:t>
      </w:r>
      <w:r w:rsidR="00437347">
        <w:rPr>
          <w:rFonts w:ascii="Arial" w:hAnsi="Arial" w:cs="Arial"/>
        </w:rPr>
        <w:t xml:space="preserve"> </w:t>
      </w:r>
    </w:p>
    <w:p w:rsidR="00432366" w:rsidRDefault="00432366" w:rsidP="00432366">
      <w:pPr>
        <w:numPr>
          <w:ilvl w:val="0"/>
          <w:numId w:val="34"/>
        </w:numPr>
        <w:tabs>
          <w:tab w:val="left" w:pos="1843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Potřebnost a přínosy projektu</w:t>
      </w:r>
    </w:p>
    <w:p w:rsidR="00432366" w:rsidRDefault="00432366" w:rsidP="00432366">
      <w:pPr>
        <w:numPr>
          <w:ilvl w:val="0"/>
          <w:numId w:val="34"/>
        </w:numPr>
        <w:tabs>
          <w:tab w:val="left" w:pos="1843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Popis projektu</w:t>
      </w:r>
    </w:p>
    <w:p w:rsidR="00432366" w:rsidRPr="00F50DAC" w:rsidRDefault="00432366" w:rsidP="00432366">
      <w:pPr>
        <w:numPr>
          <w:ilvl w:val="0"/>
          <w:numId w:val="19"/>
        </w:numPr>
        <w:spacing w:after="120"/>
        <w:ind w:hanging="448"/>
        <w:jc w:val="both"/>
        <w:rPr>
          <w:rFonts w:ascii="Arial" w:hAnsi="Arial" w:cs="Arial"/>
        </w:rPr>
      </w:pPr>
      <w:r w:rsidRPr="00F50DAC">
        <w:rPr>
          <w:rFonts w:ascii="Arial" w:hAnsi="Arial" w:cs="Arial"/>
        </w:rPr>
        <w:t>Aktivity projektu (jasný a podrobný popis aktivit</w:t>
      </w:r>
      <w:r>
        <w:rPr>
          <w:rFonts w:ascii="Arial" w:hAnsi="Arial" w:cs="Arial"/>
        </w:rPr>
        <w:t xml:space="preserve"> (výstupů)</w:t>
      </w:r>
      <w:r w:rsidRPr="00F50DAC">
        <w:rPr>
          <w:rFonts w:ascii="Arial" w:hAnsi="Arial" w:cs="Arial"/>
        </w:rPr>
        <w:t xml:space="preserve"> včetně jejich parametr</w:t>
      </w:r>
      <w:r>
        <w:rPr>
          <w:rFonts w:ascii="Arial" w:hAnsi="Arial" w:cs="Arial"/>
        </w:rPr>
        <w:t>ů</w:t>
      </w:r>
      <w:r w:rsidRPr="00432366">
        <w:footnoteReference w:id="1"/>
      </w:r>
      <w:r>
        <w:rPr>
          <w:rFonts w:ascii="Arial" w:hAnsi="Arial" w:cs="Arial"/>
        </w:rPr>
        <w:t xml:space="preserve">, odůvodnění </w:t>
      </w:r>
      <w:r w:rsidRPr="00F50DAC">
        <w:rPr>
          <w:rFonts w:ascii="Arial" w:hAnsi="Arial" w:cs="Arial"/>
        </w:rPr>
        <w:t>výstupů, cílové skupiny, rozpočet aktivit)</w:t>
      </w:r>
    </w:p>
    <w:p w:rsidR="00432366" w:rsidRDefault="00432366" w:rsidP="00432366">
      <w:pPr>
        <w:numPr>
          <w:ilvl w:val="0"/>
          <w:numId w:val="34"/>
        </w:numPr>
        <w:tabs>
          <w:tab w:val="left" w:pos="1843"/>
        </w:tabs>
        <w:spacing w:before="120" w:after="120"/>
        <w:ind w:left="184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Vazba projektu na národní strategické dokumenty</w:t>
      </w:r>
    </w:p>
    <w:p w:rsidR="00432366" w:rsidRPr="00E82ED2" w:rsidRDefault="00432366" w:rsidP="00432366">
      <w:pPr>
        <w:numPr>
          <w:ilvl w:val="0"/>
          <w:numId w:val="34"/>
        </w:numPr>
        <w:tabs>
          <w:tab w:val="left" w:pos="1843"/>
        </w:tabs>
        <w:spacing w:before="120" w:after="120"/>
        <w:ind w:left="1843" w:hanging="426"/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>Personální zajištění projektu (definování pracovně-právního vztahu včetně jeho délky a výše odměny, popis</w:t>
      </w:r>
      <w:r>
        <w:rPr>
          <w:rFonts w:ascii="Arial" w:hAnsi="Arial" w:cs="Arial"/>
        </w:rPr>
        <w:t xml:space="preserve"> </w:t>
      </w:r>
      <w:r w:rsidRPr="00E82ED2">
        <w:rPr>
          <w:rFonts w:ascii="Arial" w:hAnsi="Arial" w:cs="Arial"/>
        </w:rPr>
        <w:t>náplně práce</w:t>
      </w:r>
      <w:r>
        <w:rPr>
          <w:rFonts w:ascii="Arial" w:hAnsi="Arial" w:cs="Arial"/>
        </w:rPr>
        <w:t xml:space="preserve"> ve vztahu k projektu</w:t>
      </w:r>
      <w:r w:rsidRPr="00E82ED2">
        <w:rPr>
          <w:rFonts w:ascii="Arial" w:hAnsi="Arial" w:cs="Arial"/>
        </w:rPr>
        <w:t>)</w:t>
      </w:r>
    </w:p>
    <w:p w:rsidR="00432366" w:rsidRPr="00E82ED2" w:rsidRDefault="00432366" w:rsidP="00432366">
      <w:pPr>
        <w:numPr>
          <w:ilvl w:val="0"/>
          <w:numId w:val="34"/>
        </w:numPr>
        <w:tabs>
          <w:tab w:val="left" w:pos="1843"/>
        </w:tabs>
        <w:spacing w:before="120" w:after="120"/>
        <w:ind w:left="1417" w:firstLine="0"/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lastRenderedPageBreak/>
        <w:t>Rozpočet projektu (podrobně členěný na jednotlivé položky)</w:t>
      </w:r>
    </w:p>
    <w:p w:rsidR="00432366" w:rsidRPr="00E82ED2" w:rsidRDefault="00432366" w:rsidP="00432366">
      <w:pPr>
        <w:numPr>
          <w:ilvl w:val="0"/>
          <w:numId w:val="34"/>
        </w:numPr>
        <w:tabs>
          <w:tab w:val="left" w:pos="1843"/>
        </w:tabs>
        <w:spacing w:before="120" w:after="120"/>
        <w:ind w:left="1417" w:firstLine="0"/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 xml:space="preserve">Financování projektu (předpokládané zdroje a jejich výše) </w:t>
      </w:r>
    </w:p>
    <w:p w:rsidR="00432366" w:rsidRPr="00E82ED2" w:rsidRDefault="00432366" w:rsidP="00432366">
      <w:pPr>
        <w:numPr>
          <w:ilvl w:val="0"/>
          <w:numId w:val="19"/>
        </w:numPr>
        <w:spacing w:after="120"/>
        <w:ind w:hanging="448"/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 xml:space="preserve">Předpokládané zdroje financování a jejich výše </w:t>
      </w:r>
    </w:p>
    <w:p w:rsidR="00432366" w:rsidRPr="00E82ED2" w:rsidRDefault="00432366" w:rsidP="00432366">
      <w:pPr>
        <w:numPr>
          <w:ilvl w:val="0"/>
          <w:numId w:val="19"/>
        </w:numPr>
        <w:spacing w:after="120"/>
        <w:ind w:left="2132" w:hanging="147"/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 xml:space="preserve">V případě, že předmětem projektu je další etapa, pak žadatel uvede informace o financování (zdroje a finanční výše) předchozí etapy či etap </w:t>
      </w:r>
    </w:p>
    <w:p w:rsidR="00432366" w:rsidRDefault="00432366" w:rsidP="00432366">
      <w:pPr>
        <w:numPr>
          <w:ilvl w:val="0"/>
          <w:numId w:val="34"/>
        </w:numPr>
        <w:tabs>
          <w:tab w:val="left" w:pos="1843"/>
        </w:tabs>
        <w:spacing w:before="120" w:after="120"/>
        <w:ind w:left="1417" w:firstLine="0"/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>Způsob, resp. forma propagace projektu s uvedením publicity MMR</w:t>
      </w:r>
    </w:p>
    <w:p w:rsidR="00432366" w:rsidRPr="00E82ED2" w:rsidRDefault="00432366" w:rsidP="00432366">
      <w:pPr>
        <w:numPr>
          <w:ilvl w:val="0"/>
          <w:numId w:val="34"/>
        </w:numPr>
        <w:tabs>
          <w:tab w:val="left" w:pos="1843"/>
        </w:tabs>
        <w:spacing w:before="120" w:after="120"/>
        <w:ind w:left="141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Budoucí využití výstupů projektu, popis navazujících aktivit</w:t>
      </w:r>
    </w:p>
    <w:p w:rsidR="009268C0" w:rsidRDefault="009268C0" w:rsidP="009268C0">
      <w:pPr>
        <w:pStyle w:val="Zkladntextodsazen"/>
        <w:tabs>
          <w:tab w:val="left" w:pos="1843"/>
        </w:tabs>
        <w:spacing w:after="120" w:line="240" w:lineRule="auto"/>
        <w:ind w:firstLine="0"/>
        <w:rPr>
          <w:rFonts w:ascii="Arial" w:hAnsi="Arial" w:cs="Arial"/>
          <w:sz w:val="20"/>
        </w:rPr>
      </w:pPr>
    </w:p>
    <w:p w:rsidR="000906B8" w:rsidRDefault="000906B8" w:rsidP="000906B8">
      <w:pPr>
        <w:pStyle w:val="Zkladntextodsazen"/>
        <w:tabs>
          <w:tab w:val="left" w:pos="1843"/>
        </w:tabs>
        <w:spacing w:after="120" w:line="240" w:lineRule="auto"/>
        <w:ind w:firstLine="0"/>
        <w:rPr>
          <w:rFonts w:ascii="Arial" w:hAnsi="Arial" w:cs="Arial"/>
          <w:sz w:val="20"/>
        </w:rPr>
      </w:pPr>
    </w:p>
    <w:p w:rsidR="009268C0" w:rsidRPr="000906B8" w:rsidRDefault="009268C0" w:rsidP="000906B8">
      <w:pPr>
        <w:pStyle w:val="Zkladntextodsazen"/>
        <w:tabs>
          <w:tab w:val="left" w:pos="1843"/>
        </w:tabs>
        <w:spacing w:after="120" w:line="240" w:lineRule="auto"/>
        <w:ind w:firstLine="0"/>
        <w:rPr>
          <w:rFonts w:ascii="Arial" w:hAnsi="Arial" w:cs="Arial"/>
          <w:b/>
          <w:sz w:val="20"/>
        </w:rPr>
      </w:pPr>
      <w:r w:rsidRPr="000906B8">
        <w:rPr>
          <w:rFonts w:ascii="Arial" w:hAnsi="Arial" w:cs="Arial"/>
          <w:b/>
          <w:sz w:val="20"/>
        </w:rPr>
        <w:t>Způsob a kritéria hodnocení Žádosti</w:t>
      </w:r>
    </w:p>
    <w:p w:rsidR="009268C0" w:rsidRPr="009268C0" w:rsidRDefault="009268C0" w:rsidP="000906B8">
      <w:pPr>
        <w:pStyle w:val="Zkladntextodsazen"/>
        <w:tabs>
          <w:tab w:val="left" w:pos="1843"/>
        </w:tabs>
        <w:spacing w:after="120" w:line="240" w:lineRule="auto"/>
        <w:ind w:firstLine="0"/>
        <w:rPr>
          <w:rFonts w:ascii="Arial" w:hAnsi="Arial" w:cs="Arial"/>
          <w:sz w:val="20"/>
        </w:rPr>
      </w:pPr>
      <w:r w:rsidRPr="009268C0">
        <w:rPr>
          <w:rFonts w:ascii="Arial" w:hAnsi="Arial" w:cs="Arial"/>
          <w:sz w:val="20"/>
        </w:rPr>
        <w:t xml:space="preserve">Hodnocení Žádosti probíhá ve </w:t>
      </w:r>
      <w:r w:rsidR="00CA1A69">
        <w:rPr>
          <w:rFonts w:ascii="Arial" w:hAnsi="Arial" w:cs="Arial"/>
          <w:sz w:val="20"/>
        </w:rPr>
        <w:t>čtyřech</w:t>
      </w:r>
      <w:r w:rsidR="00CA1A69" w:rsidRPr="009268C0">
        <w:rPr>
          <w:rFonts w:ascii="Arial" w:hAnsi="Arial" w:cs="Arial"/>
          <w:sz w:val="20"/>
        </w:rPr>
        <w:t xml:space="preserve"> </w:t>
      </w:r>
      <w:r w:rsidRPr="009268C0">
        <w:rPr>
          <w:rFonts w:ascii="Arial" w:hAnsi="Arial" w:cs="Arial"/>
          <w:sz w:val="20"/>
        </w:rPr>
        <w:t>fázích:</w:t>
      </w:r>
    </w:p>
    <w:p w:rsidR="009268C0" w:rsidRPr="009268C0" w:rsidRDefault="009268C0" w:rsidP="009268C0">
      <w:pPr>
        <w:pStyle w:val="Zkladntextodsazen"/>
        <w:tabs>
          <w:tab w:val="left" w:pos="1843"/>
        </w:tabs>
        <w:spacing w:after="120" w:line="240" w:lineRule="auto"/>
        <w:rPr>
          <w:rFonts w:ascii="Arial" w:hAnsi="Arial" w:cs="Arial"/>
          <w:sz w:val="20"/>
        </w:rPr>
      </w:pPr>
      <w:r w:rsidRPr="009268C0">
        <w:rPr>
          <w:rFonts w:ascii="Arial" w:hAnsi="Arial" w:cs="Arial"/>
          <w:sz w:val="20"/>
        </w:rPr>
        <w:t>a) formální hodnocení;</w:t>
      </w:r>
    </w:p>
    <w:p w:rsidR="009268C0" w:rsidRPr="009268C0" w:rsidRDefault="009268C0" w:rsidP="009268C0">
      <w:pPr>
        <w:pStyle w:val="Zkladntextodsazen"/>
        <w:tabs>
          <w:tab w:val="left" w:pos="1843"/>
        </w:tabs>
        <w:spacing w:after="120" w:line="240" w:lineRule="auto"/>
        <w:rPr>
          <w:rFonts w:ascii="Arial" w:hAnsi="Arial" w:cs="Arial"/>
          <w:sz w:val="20"/>
        </w:rPr>
      </w:pPr>
      <w:r w:rsidRPr="009268C0">
        <w:rPr>
          <w:rFonts w:ascii="Arial" w:hAnsi="Arial" w:cs="Arial"/>
          <w:sz w:val="20"/>
        </w:rPr>
        <w:t>b) věcné hodnocení;</w:t>
      </w:r>
    </w:p>
    <w:p w:rsidR="009268C0" w:rsidRDefault="009268C0" w:rsidP="009268C0">
      <w:pPr>
        <w:pStyle w:val="Zkladntextodsazen"/>
        <w:tabs>
          <w:tab w:val="left" w:pos="1843"/>
        </w:tabs>
        <w:spacing w:after="120" w:line="240" w:lineRule="auto"/>
        <w:rPr>
          <w:rFonts w:ascii="Arial" w:hAnsi="Arial" w:cs="Arial"/>
          <w:sz w:val="20"/>
        </w:rPr>
      </w:pPr>
      <w:r w:rsidRPr="009268C0">
        <w:rPr>
          <w:rFonts w:ascii="Arial" w:hAnsi="Arial" w:cs="Arial"/>
          <w:sz w:val="20"/>
        </w:rPr>
        <w:t xml:space="preserve">c) jednání Komise pro hodnocení projektů v rámci </w:t>
      </w:r>
      <w:r w:rsidR="004E7A87">
        <w:rPr>
          <w:rFonts w:ascii="Arial" w:hAnsi="Arial" w:cs="Arial"/>
          <w:sz w:val="20"/>
        </w:rPr>
        <w:t>NNO (dále jen „Komise“);</w:t>
      </w:r>
    </w:p>
    <w:p w:rsidR="004E7A87" w:rsidRPr="009268C0" w:rsidRDefault="004E7A87" w:rsidP="009268C0">
      <w:pPr>
        <w:pStyle w:val="Zkladntextodsazen"/>
        <w:tabs>
          <w:tab w:val="left" w:pos="1843"/>
        </w:tabs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d) rozhodnutí ministryně pro místní rozvoj. </w:t>
      </w:r>
    </w:p>
    <w:p w:rsidR="004E7A87" w:rsidRDefault="009268C0" w:rsidP="000906B8">
      <w:pPr>
        <w:pStyle w:val="Zkladntextodsazen"/>
        <w:tabs>
          <w:tab w:val="left" w:pos="1843"/>
        </w:tabs>
        <w:spacing w:after="120" w:line="240" w:lineRule="auto"/>
        <w:ind w:firstLine="0"/>
        <w:rPr>
          <w:rFonts w:ascii="Arial" w:hAnsi="Arial" w:cs="Arial"/>
          <w:sz w:val="20"/>
        </w:rPr>
      </w:pPr>
      <w:r w:rsidRPr="009268C0">
        <w:rPr>
          <w:rFonts w:ascii="Arial" w:hAnsi="Arial" w:cs="Arial"/>
          <w:sz w:val="20"/>
        </w:rPr>
        <w:t>Žádost, která splní podmínky formálního hodnocení, bude postoupena k</w:t>
      </w:r>
      <w:r w:rsidR="000906B8">
        <w:rPr>
          <w:rFonts w:ascii="Arial" w:hAnsi="Arial" w:cs="Arial"/>
          <w:sz w:val="20"/>
        </w:rPr>
        <w:t> </w:t>
      </w:r>
      <w:r w:rsidRPr="009268C0">
        <w:rPr>
          <w:rFonts w:ascii="Arial" w:hAnsi="Arial" w:cs="Arial"/>
          <w:sz w:val="20"/>
        </w:rPr>
        <w:t>věcnému</w:t>
      </w:r>
      <w:r w:rsidR="000906B8">
        <w:rPr>
          <w:rFonts w:ascii="Arial" w:hAnsi="Arial" w:cs="Arial"/>
          <w:sz w:val="20"/>
        </w:rPr>
        <w:t xml:space="preserve"> </w:t>
      </w:r>
      <w:r w:rsidRPr="009268C0">
        <w:rPr>
          <w:rFonts w:ascii="Arial" w:hAnsi="Arial" w:cs="Arial"/>
          <w:sz w:val="20"/>
        </w:rPr>
        <w:t xml:space="preserve">hodnocení. </w:t>
      </w:r>
    </w:p>
    <w:p w:rsidR="00447671" w:rsidRDefault="00E82ED2" w:rsidP="00857A2E">
      <w:pPr>
        <w:pStyle w:val="Zkladntextodsazen"/>
        <w:tabs>
          <w:tab w:val="left" w:pos="1843"/>
        </w:tabs>
        <w:spacing w:after="120" w:line="240" w:lineRule="auto"/>
        <w:ind w:left="1843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E82ED2" w:rsidRPr="00E82ED2" w:rsidRDefault="00E82ED2" w:rsidP="00E82ED2">
      <w:pPr>
        <w:keepNext/>
        <w:numPr>
          <w:ilvl w:val="0"/>
          <w:numId w:val="6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b/>
        </w:rPr>
      </w:pPr>
      <w:r w:rsidRPr="00E82ED2">
        <w:rPr>
          <w:rFonts w:ascii="Arial" w:hAnsi="Arial" w:cs="Arial"/>
          <w:b/>
        </w:rPr>
        <w:t xml:space="preserve">Kritéria hodnocení </w:t>
      </w:r>
      <w:r w:rsidR="002871B0">
        <w:rPr>
          <w:rFonts w:ascii="Arial" w:hAnsi="Arial" w:cs="Arial"/>
          <w:b/>
        </w:rPr>
        <w:t>Žádosti</w:t>
      </w:r>
    </w:p>
    <w:p w:rsidR="00E82ED2" w:rsidRPr="00E82ED2" w:rsidRDefault="00E82ED2" w:rsidP="00E82ED2">
      <w:pPr>
        <w:pStyle w:val="Odstavecseseznamem"/>
        <w:numPr>
          <w:ilvl w:val="0"/>
          <w:numId w:val="31"/>
        </w:numPr>
        <w:overflowPunct/>
        <w:autoSpaceDE/>
        <w:autoSpaceDN/>
        <w:adjustRightInd/>
        <w:spacing w:after="160"/>
        <w:ind w:left="714" w:hanging="357"/>
        <w:contextualSpacing/>
        <w:jc w:val="both"/>
        <w:textAlignment w:val="auto"/>
        <w:rPr>
          <w:rFonts w:ascii="Arial" w:hAnsi="Arial" w:cs="Arial"/>
          <w:b/>
        </w:rPr>
      </w:pPr>
      <w:r w:rsidRPr="00E82ED2">
        <w:rPr>
          <w:rFonts w:ascii="Arial" w:hAnsi="Arial" w:cs="Arial"/>
          <w:b/>
        </w:rPr>
        <w:t>Formální h</w:t>
      </w:r>
      <w:r w:rsidR="004E7A87">
        <w:rPr>
          <w:rFonts w:ascii="Arial" w:hAnsi="Arial" w:cs="Arial"/>
          <w:b/>
        </w:rPr>
        <w:t>odnocení</w:t>
      </w:r>
      <w:r w:rsidRPr="00E82ED2">
        <w:rPr>
          <w:rFonts w:ascii="Arial" w:hAnsi="Arial" w:cs="Arial"/>
          <w:b/>
        </w:rPr>
        <w:t xml:space="preserve"> </w:t>
      </w:r>
    </w:p>
    <w:tbl>
      <w:tblPr>
        <w:tblW w:w="889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</w:tblGrid>
      <w:tr w:rsidR="004E7A87" w:rsidRPr="00E82ED2" w:rsidTr="004E7A87">
        <w:trPr>
          <w:trHeight w:val="315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A87" w:rsidRPr="00E82ED2" w:rsidRDefault="004E7A87" w:rsidP="00981C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</w:tr>
      <w:tr w:rsidR="004E7A87" w:rsidRPr="00E82ED2" w:rsidTr="004E7A87">
        <w:trPr>
          <w:trHeight w:val="525"/>
        </w:trPr>
        <w:tc>
          <w:tcPr>
            <w:tcW w:w="8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7A87" w:rsidRPr="00E82ED2" w:rsidRDefault="004E7A87" w:rsidP="00981C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E82ED2">
              <w:rPr>
                <w:rFonts w:ascii="Arial" w:hAnsi="Arial" w:cs="Arial"/>
                <w:bCs/>
              </w:rPr>
              <w:t>1) Registrace žadatele (např. stanovy spolku registrované u Ministerstva vnitra, výpis z rejstříku obecně-prospěšné společnosti u rejstříkového soudu apod.)</w:t>
            </w:r>
          </w:p>
        </w:tc>
      </w:tr>
      <w:tr w:rsidR="004E7A87" w:rsidRPr="00E82ED2" w:rsidTr="004E7A87">
        <w:trPr>
          <w:trHeight w:val="182"/>
        </w:trPr>
        <w:tc>
          <w:tcPr>
            <w:tcW w:w="8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7A87" w:rsidRPr="00E82ED2" w:rsidRDefault="004E7A87" w:rsidP="00981C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E82ED2">
              <w:rPr>
                <w:rFonts w:ascii="Arial" w:hAnsi="Arial" w:cs="Arial"/>
                <w:bCs/>
              </w:rPr>
              <w:t>2) Doklad o registraci u příslušného finančního úřadu</w:t>
            </w:r>
          </w:p>
        </w:tc>
      </w:tr>
      <w:tr w:rsidR="004E7A87" w:rsidRPr="00E82ED2" w:rsidTr="004E7A87">
        <w:trPr>
          <w:trHeight w:val="244"/>
        </w:trPr>
        <w:tc>
          <w:tcPr>
            <w:tcW w:w="8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7A87" w:rsidRPr="00E82ED2" w:rsidRDefault="004E7A87" w:rsidP="004E7A8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E82ED2">
              <w:rPr>
                <w:rFonts w:ascii="Arial" w:hAnsi="Arial" w:cs="Arial"/>
                <w:bCs/>
              </w:rPr>
              <w:t>3) Zprávu o činnosti a o výsledcích hospodaření za rok 201</w:t>
            </w:r>
            <w:r>
              <w:rPr>
                <w:rFonts w:ascii="Arial" w:hAnsi="Arial" w:cs="Arial"/>
                <w:bCs/>
              </w:rPr>
              <w:t>7</w:t>
            </w:r>
            <w:r w:rsidRPr="00E82ED2">
              <w:rPr>
                <w:rFonts w:ascii="Arial" w:hAnsi="Arial" w:cs="Arial"/>
                <w:bCs/>
              </w:rPr>
              <w:t xml:space="preserve">, schválenou nejvyšším orgánem žadatele </w:t>
            </w:r>
          </w:p>
        </w:tc>
      </w:tr>
      <w:tr w:rsidR="004E7A87" w:rsidRPr="00E82ED2" w:rsidTr="004E7A87">
        <w:trPr>
          <w:trHeight w:val="249"/>
        </w:trPr>
        <w:tc>
          <w:tcPr>
            <w:tcW w:w="8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7A87" w:rsidRPr="00E82ED2" w:rsidRDefault="004E7A87" w:rsidP="00981C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E82ED2">
              <w:rPr>
                <w:rFonts w:ascii="Arial" w:hAnsi="Arial" w:cs="Arial"/>
                <w:bCs/>
              </w:rPr>
              <w:t>4) Řádná roční účetní závěrka</w:t>
            </w:r>
          </w:p>
        </w:tc>
      </w:tr>
      <w:tr w:rsidR="004E7A87" w:rsidRPr="00E82ED2" w:rsidTr="004E7A87">
        <w:trPr>
          <w:trHeight w:val="405"/>
        </w:trPr>
        <w:tc>
          <w:tcPr>
            <w:tcW w:w="8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7A87" w:rsidRPr="00E82ED2" w:rsidRDefault="004E7A87" w:rsidP="00981C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E82ED2">
              <w:rPr>
                <w:rFonts w:ascii="Arial" w:hAnsi="Arial" w:cs="Arial"/>
                <w:bCs/>
              </w:rPr>
              <w:t>5) Doklad (případně čestné prohlášení volnou formou) o způsobu, jakým žadatel vypořádal své závazky se státním rozpočtem za rok 2017</w:t>
            </w:r>
          </w:p>
        </w:tc>
      </w:tr>
      <w:tr w:rsidR="004E7A87" w:rsidRPr="00E82ED2" w:rsidTr="004E7A87">
        <w:trPr>
          <w:trHeight w:val="342"/>
        </w:trPr>
        <w:tc>
          <w:tcPr>
            <w:tcW w:w="8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A87" w:rsidRPr="00E82ED2" w:rsidRDefault="004E7A87" w:rsidP="00981C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E82ED2">
              <w:rPr>
                <w:rFonts w:ascii="Arial" w:hAnsi="Arial" w:cs="Arial"/>
                <w:bCs/>
              </w:rPr>
              <w:t xml:space="preserve">6) </w:t>
            </w:r>
            <w:r w:rsidRPr="00E82ED2">
              <w:rPr>
                <w:rFonts w:ascii="Arial" w:hAnsi="Arial" w:cs="Arial"/>
              </w:rPr>
              <w:t>Čestné prohlášení (volnou formou), - žadatel prohlašuje, že z dotace nebude probíhat duplicitní úhrada stejných nákladů na projekt z různých zdrojů včetně zdrojů ze státního rozpočtu</w:t>
            </w:r>
          </w:p>
        </w:tc>
      </w:tr>
      <w:tr w:rsidR="004E7A87" w:rsidRPr="00E82ED2" w:rsidTr="004E7A87">
        <w:trPr>
          <w:trHeight w:val="228"/>
        </w:trPr>
        <w:tc>
          <w:tcPr>
            <w:tcW w:w="8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A87" w:rsidRPr="00E82ED2" w:rsidRDefault="004E7A87" w:rsidP="00981C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E82ED2">
              <w:rPr>
                <w:rFonts w:ascii="Arial" w:hAnsi="Arial" w:cs="Arial"/>
                <w:bCs/>
              </w:rPr>
              <w:t>7) Projekt</w:t>
            </w:r>
          </w:p>
        </w:tc>
      </w:tr>
      <w:tr w:rsidR="004E7A87" w:rsidRPr="00E82ED2" w:rsidTr="004E7A87">
        <w:trPr>
          <w:trHeight w:val="289"/>
        </w:trPr>
        <w:tc>
          <w:tcPr>
            <w:tcW w:w="8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A87" w:rsidRPr="00E82ED2" w:rsidRDefault="004E7A87" w:rsidP="00981C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E82ED2">
              <w:rPr>
                <w:rFonts w:ascii="Arial" w:hAnsi="Arial" w:cs="Arial"/>
                <w:bCs/>
              </w:rPr>
              <w:t>8) Rozpočet členěný na jednotlivé položky</w:t>
            </w:r>
          </w:p>
        </w:tc>
      </w:tr>
      <w:tr w:rsidR="004E7A87" w:rsidRPr="00E82ED2" w:rsidTr="004E7A87">
        <w:trPr>
          <w:trHeight w:val="315"/>
        </w:trPr>
        <w:tc>
          <w:tcPr>
            <w:tcW w:w="8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4E7A87" w:rsidRPr="00E82ED2" w:rsidRDefault="004E7A87" w:rsidP="00981CD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E82ED2">
              <w:rPr>
                <w:rFonts w:ascii="Arial" w:hAnsi="Arial" w:cs="Arial"/>
                <w:b/>
                <w:bCs/>
              </w:rPr>
              <w:t>CELKEM</w:t>
            </w:r>
          </w:p>
        </w:tc>
      </w:tr>
    </w:tbl>
    <w:p w:rsidR="00E82ED2" w:rsidRPr="00E82ED2" w:rsidRDefault="00E82ED2" w:rsidP="00E82ED2">
      <w:pPr>
        <w:pStyle w:val="Odstavecseseznamem"/>
        <w:spacing w:after="120"/>
        <w:ind w:left="0"/>
        <w:jc w:val="both"/>
        <w:rPr>
          <w:rFonts w:ascii="Arial" w:hAnsi="Arial" w:cs="Arial"/>
        </w:rPr>
      </w:pPr>
    </w:p>
    <w:p w:rsidR="00E82ED2" w:rsidRPr="00E82ED2" w:rsidRDefault="00E82ED2" w:rsidP="00E82ED2">
      <w:pPr>
        <w:pStyle w:val="Odstavecseseznamem"/>
        <w:spacing w:after="120"/>
        <w:ind w:left="0"/>
        <w:jc w:val="both"/>
        <w:rPr>
          <w:rFonts w:ascii="Arial" w:hAnsi="Arial" w:cs="Arial"/>
        </w:rPr>
      </w:pPr>
      <w:r w:rsidRPr="00E82ED2">
        <w:rPr>
          <w:rFonts w:ascii="Arial" w:hAnsi="Arial" w:cs="Arial"/>
        </w:rPr>
        <w:t xml:space="preserve">V případě, že žadatel nesplní, resp. nepředloží přílohy uvedené v bodě </w:t>
      </w:r>
      <w:r w:rsidR="004E7A87">
        <w:rPr>
          <w:rFonts w:ascii="Arial" w:hAnsi="Arial" w:cs="Arial"/>
        </w:rPr>
        <w:t>1</w:t>
      </w:r>
      <w:r w:rsidRPr="00E82ED2">
        <w:rPr>
          <w:rFonts w:ascii="Arial" w:hAnsi="Arial" w:cs="Arial"/>
        </w:rPr>
        <w:t xml:space="preserve">) až 8), nebude žádost o dotaci dále hodnocena, resp. žádost o dotaci bude vyřazena z hodnocení. </w:t>
      </w:r>
    </w:p>
    <w:p w:rsidR="00E82ED2" w:rsidRPr="00E82ED2" w:rsidRDefault="004E7A87" w:rsidP="00E82ED2">
      <w:pPr>
        <w:pStyle w:val="Odstavecseseznamem"/>
        <w:numPr>
          <w:ilvl w:val="0"/>
          <w:numId w:val="31"/>
        </w:numPr>
        <w:overflowPunct/>
        <w:autoSpaceDE/>
        <w:autoSpaceDN/>
        <w:adjustRightInd/>
        <w:spacing w:after="160"/>
        <w:ind w:left="714" w:hanging="357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Věcné hodnocení</w:t>
      </w:r>
      <w:r w:rsidR="00E82ED2" w:rsidRPr="00E82ED2">
        <w:rPr>
          <w:rFonts w:ascii="Arial" w:hAnsi="Arial" w:cs="Arial"/>
          <w:b/>
        </w:rPr>
        <w:t xml:space="preserve"> </w:t>
      </w:r>
    </w:p>
    <w:tbl>
      <w:tblPr>
        <w:tblW w:w="9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  <w:gridCol w:w="1089"/>
      </w:tblGrid>
      <w:tr w:rsidR="00E82ED2" w:rsidRPr="00E82ED2" w:rsidTr="00981CDE">
        <w:trPr>
          <w:trHeight w:val="300"/>
        </w:trPr>
        <w:tc>
          <w:tcPr>
            <w:tcW w:w="95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2ED2" w:rsidRPr="00E82ED2" w:rsidRDefault="00E82ED2" w:rsidP="00981CDE">
            <w:pPr>
              <w:jc w:val="center"/>
              <w:rPr>
                <w:rFonts w:ascii="Arial" w:hAnsi="Arial" w:cs="Arial"/>
                <w:b/>
                <w:bCs/>
              </w:rPr>
            </w:pPr>
            <w:r w:rsidRPr="00E82ED2">
              <w:rPr>
                <w:rFonts w:ascii="Arial" w:hAnsi="Arial" w:cs="Arial"/>
                <w:b/>
                <w:bCs/>
              </w:rPr>
              <w:t>Věcné hodnocení projektu</w:t>
            </w:r>
          </w:p>
        </w:tc>
      </w:tr>
      <w:tr w:rsidR="00E82ED2" w:rsidRPr="00E82ED2" w:rsidTr="00981CDE">
        <w:trPr>
          <w:trHeight w:val="331"/>
        </w:trPr>
        <w:tc>
          <w:tcPr>
            <w:tcW w:w="8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ED2" w:rsidRPr="00E82ED2" w:rsidRDefault="00E82ED2" w:rsidP="00981CDE">
            <w:pPr>
              <w:rPr>
                <w:rFonts w:ascii="Arial" w:hAnsi="Arial" w:cs="Arial"/>
                <w:b/>
                <w:bCs/>
              </w:rPr>
            </w:pPr>
            <w:r w:rsidRPr="00E82ED2">
              <w:rPr>
                <w:rFonts w:ascii="Arial" w:hAnsi="Arial" w:cs="Arial"/>
                <w:b/>
                <w:bCs/>
              </w:rPr>
              <w:t>Kritérium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ED2" w:rsidRPr="00E82ED2" w:rsidRDefault="00E82ED2" w:rsidP="00981CDE">
            <w:pPr>
              <w:rPr>
                <w:rFonts w:ascii="Arial" w:hAnsi="Arial" w:cs="Arial"/>
                <w:b/>
                <w:bCs/>
              </w:rPr>
            </w:pPr>
            <w:r w:rsidRPr="00E82ED2">
              <w:rPr>
                <w:rFonts w:ascii="Arial" w:hAnsi="Arial" w:cs="Arial"/>
                <w:b/>
                <w:bCs/>
              </w:rPr>
              <w:t>body</w:t>
            </w:r>
          </w:p>
        </w:tc>
      </w:tr>
      <w:tr w:rsidR="00E82ED2" w:rsidRPr="00E82ED2" w:rsidTr="00981CDE">
        <w:trPr>
          <w:trHeight w:val="342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82ED2" w:rsidRPr="00E82ED2" w:rsidRDefault="00E82ED2" w:rsidP="00981CDE">
            <w:pPr>
              <w:rPr>
                <w:rFonts w:ascii="Arial" w:hAnsi="Arial" w:cs="Arial"/>
                <w:b/>
                <w:bCs/>
              </w:rPr>
            </w:pPr>
            <w:r w:rsidRPr="00E82ED2">
              <w:rPr>
                <w:rFonts w:ascii="Arial" w:hAnsi="Arial" w:cs="Arial"/>
                <w:b/>
                <w:bCs/>
              </w:rPr>
              <w:t>1) Přínos projektu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82ED2" w:rsidRPr="00E82ED2" w:rsidRDefault="00E82ED2" w:rsidP="00981CDE">
            <w:pPr>
              <w:jc w:val="right"/>
              <w:rPr>
                <w:rFonts w:ascii="Arial" w:hAnsi="Arial" w:cs="Arial"/>
              </w:rPr>
            </w:pPr>
            <w:r w:rsidRPr="00E82ED2">
              <w:rPr>
                <w:rFonts w:ascii="Arial" w:hAnsi="Arial" w:cs="Arial"/>
              </w:rPr>
              <w:t>0 - 30</w:t>
            </w:r>
          </w:p>
        </w:tc>
      </w:tr>
      <w:tr w:rsidR="00E82ED2" w:rsidRPr="00E82ED2" w:rsidTr="00981CDE">
        <w:trPr>
          <w:trHeight w:val="540"/>
        </w:trPr>
        <w:tc>
          <w:tcPr>
            <w:tcW w:w="9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82ED2" w:rsidRPr="00E82ED2" w:rsidRDefault="00E82ED2" w:rsidP="00981CDE">
            <w:pPr>
              <w:rPr>
                <w:rFonts w:ascii="Arial" w:hAnsi="Arial" w:cs="Arial"/>
              </w:rPr>
            </w:pPr>
            <w:r w:rsidRPr="00E82ED2">
              <w:rPr>
                <w:rFonts w:ascii="Arial" w:hAnsi="Arial" w:cs="Arial"/>
              </w:rPr>
              <w:t>Cíl projektu je jasně definován. Přínos projektu je specifikován. Navržené postupy/aktivity jsou jasně popsány, jsou odpovídající a vedou ke splnění cíle projektu.</w:t>
            </w:r>
          </w:p>
        </w:tc>
      </w:tr>
      <w:tr w:rsidR="00E82ED2" w:rsidRPr="00E82ED2" w:rsidTr="00981CDE">
        <w:trPr>
          <w:trHeight w:val="342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ED2" w:rsidRPr="00E82ED2" w:rsidRDefault="00E82ED2" w:rsidP="00981CDE">
            <w:pPr>
              <w:rPr>
                <w:rFonts w:ascii="Arial" w:hAnsi="Arial" w:cs="Arial"/>
                <w:b/>
                <w:bCs/>
              </w:rPr>
            </w:pPr>
            <w:r w:rsidRPr="00E82ED2">
              <w:rPr>
                <w:rFonts w:ascii="Arial" w:hAnsi="Arial" w:cs="Arial"/>
                <w:b/>
                <w:bCs/>
              </w:rPr>
              <w:t>2) Cílové skupiny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ED2" w:rsidRPr="00E82ED2" w:rsidRDefault="00E82ED2" w:rsidP="00981CDE">
            <w:pPr>
              <w:jc w:val="right"/>
              <w:rPr>
                <w:rFonts w:ascii="Arial" w:hAnsi="Arial" w:cs="Arial"/>
              </w:rPr>
            </w:pPr>
            <w:r w:rsidRPr="00E82ED2">
              <w:rPr>
                <w:rFonts w:ascii="Arial" w:hAnsi="Arial" w:cs="Arial"/>
              </w:rPr>
              <w:t>0 - 30</w:t>
            </w:r>
          </w:p>
        </w:tc>
      </w:tr>
      <w:tr w:rsidR="00E82ED2" w:rsidRPr="00E82ED2" w:rsidTr="00981CDE">
        <w:trPr>
          <w:trHeight w:val="327"/>
        </w:trPr>
        <w:tc>
          <w:tcPr>
            <w:tcW w:w="9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ED2" w:rsidRPr="00E82ED2" w:rsidRDefault="00E82ED2" w:rsidP="00981CDE">
            <w:pPr>
              <w:rPr>
                <w:rFonts w:ascii="Arial" w:hAnsi="Arial" w:cs="Arial"/>
              </w:rPr>
            </w:pPr>
            <w:r w:rsidRPr="00E82ED2">
              <w:rPr>
                <w:rFonts w:ascii="Arial" w:hAnsi="Arial" w:cs="Arial"/>
              </w:rPr>
              <w:t xml:space="preserve">Cílové skupiny jsou jasně definovány. Cílové skupiny jsou relevantní ve vztahu k danému projektu. </w:t>
            </w:r>
          </w:p>
        </w:tc>
      </w:tr>
      <w:tr w:rsidR="00E82ED2" w:rsidRPr="00E82ED2" w:rsidTr="00981CDE">
        <w:trPr>
          <w:trHeight w:val="342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82ED2" w:rsidRPr="00E82ED2" w:rsidRDefault="00E82ED2" w:rsidP="00981CDE">
            <w:pPr>
              <w:rPr>
                <w:rFonts w:ascii="Arial" w:hAnsi="Arial" w:cs="Arial"/>
                <w:b/>
                <w:bCs/>
              </w:rPr>
            </w:pPr>
            <w:r w:rsidRPr="00E82ED2">
              <w:rPr>
                <w:rFonts w:ascii="Arial" w:hAnsi="Arial" w:cs="Arial"/>
                <w:b/>
                <w:bCs/>
              </w:rPr>
              <w:t>3) Rozpočet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82ED2" w:rsidRPr="00E82ED2" w:rsidRDefault="00E82ED2" w:rsidP="00981CDE">
            <w:pPr>
              <w:jc w:val="right"/>
              <w:rPr>
                <w:rFonts w:ascii="Arial" w:hAnsi="Arial" w:cs="Arial"/>
              </w:rPr>
            </w:pPr>
            <w:r w:rsidRPr="00E82ED2">
              <w:rPr>
                <w:rFonts w:ascii="Arial" w:hAnsi="Arial" w:cs="Arial"/>
              </w:rPr>
              <w:t>0 - 10</w:t>
            </w:r>
          </w:p>
        </w:tc>
      </w:tr>
      <w:tr w:rsidR="00E82ED2" w:rsidRPr="00E82ED2" w:rsidTr="00981CDE">
        <w:trPr>
          <w:trHeight w:val="540"/>
        </w:trPr>
        <w:tc>
          <w:tcPr>
            <w:tcW w:w="9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82ED2" w:rsidRPr="00E82ED2" w:rsidRDefault="00E82ED2" w:rsidP="00981CDE">
            <w:pPr>
              <w:rPr>
                <w:rFonts w:ascii="Arial" w:hAnsi="Arial" w:cs="Arial"/>
              </w:rPr>
            </w:pPr>
            <w:r w:rsidRPr="00E82ED2">
              <w:rPr>
                <w:rFonts w:ascii="Arial" w:hAnsi="Arial" w:cs="Arial"/>
              </w:rPr>
              <w:t>Rozpočet je členěný dle jednotlivých položek. Rozpočet je srozumitelný a podrobný pro jednotlivé aktivity. Všechny navrhované výdaje jsou uznatelné. Všechny navrhované výdaje souvisí s realizací projektu.</w:t>
            </w:r>
          </w:p>
        </w:tc>
      </w:tr>
      <w:tr w:rsidR="00E82ED2" w:rsidRPr="00E82ED2" w:rsidTr="00981CDE">
        <w:trPr>
          <w:trHeight w:val="342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ED2" w:rsidRPr="00E82ED2" w:rsidRDefault="00E82ED2" w:rsidP="00981CDE">
            <w:pPr>
              <w:rPr>
                <w:rFonts w:ascii="Arial" w:hAnsi="Arial" w:cs="Arial"/>
                <w:b/>
                <w:bCs/>
              </w:rPr>
            </w:pPr>
            <w:r w:rsidRPr="00E82ED2">
              <w:rPr>
                <w:rFonts w:ascii="Arial" w:hAnsi="Arial" w:cs="Arial"/>
                <w:b/>
                <w:bCs/>
              </w:rPr>
              <w:t>4) Efektivita nákladů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2ED2" w:rsidRPr="00E82ED2" w:rsidRDefault="00E82ED2" w:rsidP="00981CDE">
            <w:pPr>
              <w:jc w:val="right"/>
              <w:rPr>
                <w:rFonts w:ascii="Arial" w:hAnsi="Arial" w:cs="Arial"/>
              </w:rPr>
            </w:pPr>
            <w:r w:rsidRPr="00E82ED2">
              <w:rPr>
                <w:rFonts w:ascii="Arial" w:hAnsi="Arial" w:cs="Arial"/>
              </w:rPr>
              <w:t>0 - 10</w:t>
            </w:r>
          </w:p>
        </w:tc>
      </w:tr>
      <w:tr w:rsidR="00E82ED2" w:rsidRPr="00E82ED2" w:rsidTr="00981CDE">
        <w:trPr>
          <w:trHeight w:val="706"/>
        </w:trPr>
        <w:tc>
          <w:tcPr>
            <w:tcW w:w="9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2ED2" w:rsidRPr="00E82ED2" w:rsidRDefault="00E82ED2" w:rsidP="00981CDE">
            <w:pPr>
              <w:rPr>
                <w:rFonts w:ascii="Arial" w:hAnsi="Arial" w:cs="Arial"/>
              </w:rPr>
            </w:pPr>
            <w:r w:rsidRPr="00E82ED2">
              <w:rPr>
                <w:rFonts w:ascii="Arial" w:hAnsi="Arial" w:cs="Arial"/>
              </w:rPr>
              <w:t>Všechny</w:t>
            </w:r>
            <w:r w:rsidR="009B1B52">
              <w:rPr>
                <w:rFonts w:ascii="Arial" w:hAnsi="Arial" w:cs="Arial"/>
              </w:rPr>
              <w:t xml:space="preserve"> navrhované výdaje jsou relevantní</w:t>
            </w:r>
            <w:r w:rsidRPr="00E82ED2">
              <w:rPr>
                <w:rFonts w:ascii="Arial" w:hAnsi="Arial" w:cs="Arial"/>
              </w:rPr>
              <w:t xml:space="preserve"> pro realizaci projektu. Ceny jednotlivých položek představují ceny obvyklé. Objem deklarovaných prací je přiměřený aktivitám projektu. Objem navrhovaných nákladů je přiměřený deklarovaným výsledkům.</w:t>
            </w:r>
          </w:p>
        </w:tc>
      </w:tr>
      <w:tr w:rsidR="00E82ED2" w:rsidRPr="00E82ED2" w:rsidTr="00981CDE">
        <w:trPr>
          <w:trHeight w:val="342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82ED2" w:rsidRPr="00E82ED2" w:rsidRDefault="00E82ED2" w:rsidP="00981CDE">
            <w:pPr>
              <w:rPr>
                <w:rFonts w:ascii="Arial" w:hAnsi="Arial" w:cs="Arial"/>
                <w:b/>
                <w:bCs/>
              </w:rPr>
            </w:pPr>
            <w:r w:rsidRPr="00E82ED2">
              <w:rPr>
                <w:rFonts w:ascii="Arial" w:hAnsi="Arial" w:cs="Arial"/>
                <w:b/>
                <w:bCs/>
              </w:rPr>
              <w:t>5) Řešitelský tým / personální zajištění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82ED2" w:rsidRPr="00E82ED2" w:rsidRDefault="00E82ED2" w:rsidP="00981CDE">
            <w:pPr>
              <w:jc w:val="right"/>
              <w:rPr>
                <w:rFonts w:ascii="Arial" w:hAnsi="Arial" w:cs="Arial"/>
              </w:rPr>
            </w:pPr>
            <w:r w:rsidRPr="00E82ED2">
              <w:rPr>
                <w:rFonts w:ascii="Arial" w:hAnsi="Arial" w:cs="Arial"/>
              </w:rPr>
              <w:t>0 - 10</w:t>
            </w:r>
          </w:p>
        </w:tc>
      </w:tr>
      <w:tr w:rsidR="00E82ED2" w:rsidRPr="00E82ED2" w:rsidTr="00981CDE">
        <w:trPr>
          <w:trHeight w:val="559"/>
        </w:trPr>
        <w:tc>
          <w:tcPr>
            <w:tcW w:w="9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82ED2" w:rsidRPr="00E82ED2" w:rsidRDefault="00E82ED2" w:rsidP="00981CDE">
            <w:pPr>
              <w:rPr>
                <w:rFonts w:ascii="Arial" w:hAnsi="Arial" w:cs="Arial"/>
              </w:rPr>
            </w:pPr>
            <w:r w:rsidRPr="00E82ED2">
              <w:rPr>
                <w:rFonts w:ascii="Arial" w:hAnsi="Arial" w:cs="Arial"/>
              </w:rPr>
              <w:t xml:space="preserve">Řešitelský tým, resp. personální zajištění projektu je jasně definované. Role, funkce, jednotlivých členů týmu jsou jasně definovány. Navrhovaný řešitelský tým je dostačující pro splnění aktivit, resp. cíle projektu. </w:t>
            </w:r>
          </w:p>
        </w:tc>
      </w:tr>
      <w:tr w:rsidR="00E82ED2" w:rsidRPr="00E82ED2" w:rsidTr="00981CDE">
        <w:trPr>
          <w:trHeight w:val="342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82ED2" w:rsidRPr="00E82ED2" w:rsidRDefault="004E7A87" w:rsidP="00981CD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E82ED2" w:rsidRPr="00E82ED2">
              <w:rPr>
                <w:rFonts w:ascii="Arial" w:hAnsi="Arial" w:cs="Arial"/>
                <w:b/>
                <w:bCs/>
              </w:rPr>
              <w:t>) Kvalita zpracování žádosti, odborná úroveň projektu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82ED2" w:rsidRPr="00E82ED2" w:rsidRDefault="00E82ED2" w:rsidP="004E7A87">
            <w:pPr>
              <w:jc w:val="right"/>
              <w:rPr>
                <w:rFonts w:ascii="Arial" w:hAnsi="Arial" w:cs="Arial"/>
              </w:rPr>
            </w:pPr>
            <w:r w:rsidRPr="00E82ED2">
              <w:rPr>
                <w:rFonts w:ascii="Arial" w:hAnsi="Arial" w:cs="Arial"/>
              </w:rPr>
              <w:t xml:space="preserve">0 - </w:t>
            </w:r>
            <w:r w:rsidR="004E7A87">
              <w:rPr>
                <w:rFonts w:ascii="Arial" w:hAnsi="Arial" w:cs="Arial"/>
              </w:rPr>
              <w:t>10</w:t>
            </w:r>
          </w:p>
        </w:tc>
      </w:tr>
      <w:tr w:rsidR="00E82ED2" w:rsidRPr="00E82ED2" w:rsidTr="00981CDE">
        <w:trPr>
          <w:trHeight w:val="402"/>
        </w:trPr>
        <w:tc>
          <w:tcPr>
            <w:tcW w:w="9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82ED2" w:rsidRPr="00E82ED2" w:rsidRDefault="00E82ED2" w:rsidP="00981CDE">
            <w:pPr>
              <w:rPr>
                <w:rFonts w:ascii="Arial" w:hAnsi="Arial" w:cs="Arial"/>
              </w:rPr>
            </w:pPr>
            <w:r w:rsidRPr="00E82ED2">
              <w:rPr>
                <w:rFonts w:ascii="Arial" w:hAnsi="Arial" w:cs="Arial"/>
              </w:rPr>
              <w:t>Žádost je dostatečně, srozumitelně a přehledně zpracovaná.</w:t>
            </w:r>
          </w:p>
        </w:tc>
      </w:tr>
      <w:tr w:rsidR="00E82ED2" w:rsidRPr="00E82ED2" w:rsidTr="00981CDE">
        <w:trPr>
          <w:trHeight w:val="315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E82ED2" w:rsidRPr="00E82ED2" w:rsidRDefault="00E82ED2" w:rsidP="00981CDE">
            <w:pPr>
              <w:rPr>
                <w:rFonts w:ascii="Arial" w:hAnsi="Arial" w:cs="Arial"/>
                <w:b/>
                <w:bCs/>
              </w:rPr>
            </w:pPr>
            <w:r w:rsidRPr="00E82ED2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E82ED2" w:rsidRPr="00E82ED2" w:rsidRDefault="00E82ED2" w:rsidP="002871B0">
            <w:pPr>
              <w:jc w:val="right"/>
              <w:rPr>
                <w:rFonts w:ascii="Arial" w:hAnsi="Arial" w:cs="Arial"/>
                <w:b/>
                <w:bCs/>
              </w:rPr>
            </w:pPr>
            <w:r w:rsidRPr="00E82ED2">
              <w:rPr>
                <w:rFonts w:ascii="Arial" w:hAnsi="Arial" w:cs="Arial"/>
                <w:b/>
                <w:bCs/>
              </w:rPr>
              <w:t>10</w:t>
            </w:r>
            <w:r w:rsidR="002871B0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E82ED2" w:rsidRPr="00E82ED2" w:rsidRDefault="00E82ED2" w:rsidP="00E82ED2">
      <w:pPr>
        <w:spacing w:after="120"/>
        <w:jc w:val="both"/>
        <w:rPr>
          <w:rFonts w:ascii="Arial" w:hAnsi="Arial" w:cs="Arial"/>
        </w:rPr>
      </w:pPr>
    </w:p>
    <w:p w:rsidR="00E82ED2" w:rsidRPr="00E82ED2" w:rsidRDefault="00E82ED2" w:rsidP="00E82ED2">
      <w:pPr>
        <w:pStyle w:val="Zkladntextodsazen"/>
        <w:tabs>
          <w:tab w:val="left" w:pos="1843"/>
        </w:tabs>
        <w:spacing w:after="120" w:line="240" w:lineRule="auto"/>
        <w:ind w:left="1843" w:firstLine="0"/>
        <w:rPr>
          <w:rFonts w:ascii="Arial" w:hAnsi="Arial" w:cs="Arial"/>
          <w:sz w:val="20"/>
        </w:rPr>
      </w:pPr>
    </w:p>
    <w:p w:rsidR="00E82ED2" w:rsidRPr="00E82ED2" w:rsidRDefault="00E82ED2">
      <w:pPr>
        <w:spacing w:after="120"/>
        <w:jc w:val="both"/>
        <w:rPr>
          <w:rFonts w:ascii="Arial" w:hAnsi="Arial" w:cs="Arial"/>
        </w:rPr>
      </w:pPr>
    </w:p>
    <w:sectPr w:rsidR="00E82ED2" w:rsidRPr="00E82ED2" w:rsidSect="00F07FCE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09" w:rsidRDefault="00FA5E09" w:rsidP="00FB693D">
      <w:r>
        <w:separator/>
      </w:r>
    </w:p>
  </w:endnote>
  <w:endnote w:type="continuationSeparator" w:id="0">
    <w:p w:rsidR="00FA5E09" w:rsidRDefault="00FA5E09" w:rsidP="00FB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1A0" w:rsidRDefault="00E471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3AC6" w:rsidRPr="00C93AC6">
      <w:rPr>
        <w:noProof/>
        <w:lang w:val="cs-CZ"/>
      </w:rPr>
      <w:t>7</w:t>
    </w:r>
    <w:r>
      <w:fldChar w:fldCharType="end"/>
    </w:r>
  </w:p>
  <w:p w:rsidR="00E471A0" w:rsidRDefault="00E471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E21" w:rsidRDefault="00521E21" w:rsidP="00521E2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3AC6" w:rsidRPr="00C93AC6">
      <w:rPr>
        <w:noProof/>
        <w:lang w:val="cs-CZ"/>
      </w:rPr>
      <w:t>1</w:t>
    </w:r>
    <w:r>
      <w:fldChar w:fldCharType="end"/>
    </w:r>
  </w:p>
  <w:p w:rsidR="00E471A0" w:rsidRDefault="00E471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09" w:rsidRDefault="00FA5E09" w:rsidP="00FB693D">
      <w:r>
        <w:separator/>
      </w:r>
    </w:p>
  </w:footnote>
  <w:footnote w:type="continuationSeparator" w:id="0">
    <w:p w:rsidR="00FA5E09" w:rsidRDefault="00FA5E09" w:rsidP="00FB693D">
      <w:r>
        <w:continuationSeparator/>
      </w:r>
    </w:p>
  </w:footnote>
  <w:footnote w:id="1">
    <w:p w:rsidR="00432366" w:rsidRPr="00CC7AB3" w:rsidRDefault="00432366" w:rsidP="00432366">
      <w:pPr>
        <w:pStyle w:val="Textpoznpodarou"/>
        <w:jc w:val="both"/>
        <w:rPr>
          <w:sz w:val="18"/>
          <w:szCs w:val="18"/>
        </w:rPr>
      </w:pPr>
      <w:r w:rsidRPr="00CC7AB3">
        <w:rPr>
          <w:rStyle w:val="Znakapoznpodarou"/>
          <w:sz w:val="18"/>
          <w:szCs w:val="18"/>
        </w:rPr>
        <w:footnoteRef/>
      </w:r>
      <w:r w:rsidRPr="00CC7AB3">
        <w:rPr>
          <w:sz w:val="18"/>
          <w:szCs w:val="18"/>
        </w:rPr>
        <w:t xml:space="preserve"> </w:t>
      </w:r>
      <w:r w:rsidRPr="00CC7AB3">
        <w:rPr>
          <w:rFonts w:ascii="Arial" w:hAnsi="Arial" w:cs="Arial"/>
          <w:sz w:val="18"/>
          <w:szCs w:val="18"/>
        </w:rPr>
        <w:t>Uvádějte kvantifikovatelné parametry např. počet projektových manažerů, počet vydaných standardů, počet vytvořených strategických dokumentů, počet</w:t>
      </w:r>
      <w:r w:rsidRPr="008F3F1F">
        <w:rPr>
          <w:rFonts w:ascii="Arial" w:hAnsi="Arial" w:cs="Arial"/>
          <w:sz w:val="18"/>
          <w:szCs w:val="18"/>
        </w:rPr>
        <w:t xml:space="preserve"> vytvořených certifikačních systémů, počet proškolených osob, počet certifikovaných osob, počet uspořádaných workshopů a seminářů, počet kampaní na propagaci standardu, počet a délka obnovených turistických tras dle krajů, počet a délka zprůchodněných turi</w:t>
      </w:r>
      <w:r w:rsidRPr="002B7459">
        <w:rPr>
          <w:rFonts w:ascii="Arial" w:hAnsi="Arial" w:cs="Arial"/>
          <w:sz w:val="18"/>
          <w:szCs w:val="18"/>
        </w:rPr>
        <w:t>stických tras dle krajů, počet značkařů zapojených do obnovy značení, počet odpracovaných hodin značkaři, náklady na jednotku a další. Přehled plnění parametrů s odůvodněním uvádějte také v závěrečném vyúčtování.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E1A" w:rsidRDefault="00C93AC6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204470</wp:posOffset>
          </wp:positionH>
          <wp:positionV relativeFrom="paragraph">
            <wp:posOffset>36195</wp:posOffset>
          </wp:positionV>
          <wp:extent cx="2159635" cy="467995"/>
          <wp:effectExtent l="0" t="0" r="0" b="0"/>
          <wp:wrapNone/>
          <wp:docPr id="2" name="obrázek 2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E1A" w:rsidRPr="004415F5" w:rsidRDefault="00C93AC6" w:rsidP="00645AA6">
    <w:pPr>
      <w:pStyle w:val="Zhlav"/>
      <w:spacing w:before="600"/>
      <w:jc w:val="right"/>
      <w:rPr>
        <w:rFonts w:cs="Arial"/>
        <w:szCs w:val="20"/>
      </w:rPr>
    </w:pPr>
    <w:r w:rsidRPr="004415F5">
      <w:rPr>
        <w:rFonts w:cs="Arial"/>
        <w:noProof/>
        <w:szCs w:val="20"/>
        <w:lang w:val="cs-CZ" w:eastAsia="cs-CZ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-24130</wp:posOffset>
          </wp:positionH>
          <wp:positionV relativeFrom="page">
            <wp:posOffset>500380</wp:posOffset>
          </wp:positionV>
          <wp:extent cx="2159635" cy="467995"/>
          <wp:effectExtent l="0" t="0" r="0" b="0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CE9">
      <w:rPr>
        <w:rFonts w:cs="Arial"/>
        <w:szCs w:val="20"/>
      </w:rPr>
      <w:t xml:space="preserve"> </w:t>
    </w:r>
  </w:p>
  <w:p w:rsidR="00724E1A" w:rsidRDefault="00724E1A" w:rsidP="00645AA6">
    <w:pPr>
      <w:pStyle w:val="Zhlav"/>
      <w:spacing w:after="120"/>
      <w:jc w:val="right"/>
      <w:rPr>
        <w:rFonts w:cs="Arial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42A"/>
    <w:multiLevelType w:val="hybridMultilevel"/>
    <w:tmpl w:val="7304BF2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49B6415"/>
    <w:multiLevelType w:val="hybridMultilevel"/>
    <w:tmpl w:val="A606C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07CB"/>
    <w:multiLevelType w:val="hybridMultilevel"/>
    <w:tmpl w:val="61C895B8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B5E4B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45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6745C4"/>
    <w:multiLevelType w:val="hybridMultilevel"/>
    <w:tmpl w:val="575E3BAC"/>
    <w:lvl w:ilvl="0" w:tplc="CB2622E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A7707"/>
    <w:multiLevelType w:val="hybridMultilevel"/>
    <w:tmpl w:val="1C506F90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41A6196"/>
    <w:multiLevelType w:val="hybridMultilevel"/>
    <w:tmpl w:val="E48A00FC"/>
    <w:lvl w:ilvl="0" w:tplc="995E481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5713BED"/>
    <w:multiLevelType w:val="hybridMultilevel"/>
    <w:tmpl w:val="719AA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1DEE"/>
    <w:multiLevelType w:val="hybridMultilevel"/>
    <w:tmpl w:val="DD48B3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06FEB"/>
    <w:multiLevelType w:val="hybridMultilevel"/>
    <w:tmpl w:val="934AFEA6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D9E6600"/>
    <w:multiLevelType w:val="hybridMultilevel"/>
    <w:tmpl w:val="C234FB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83511"/>
    <w:multiLevelType w:val="hybridMultilevel"/>
    <w:tmpl w:val="F0D6E98A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4D956C7"/>
    <w:multiLevelType w:val="hybridMultilevel"/>
    <w:tmpl w:val="9496D6BA"/>
    <w:lvl w:ilvl="0" w:tplc="04050011">
      <w:start w:val="1"/>
      <w:numFmt w:val="decimal"/>
      <w:lvlText w:val="%1)"/>
      <w:lvlJc w:val="left"/>
      <w:pPr>
        <w:ind w:left="2433" w:hanging="360"/>
      </w:pPr>
    </w:lvl>
    <w:lvl w:ilvl="1" w:tplc="04050019" w:tentative="1">
      <w:start w:val="1"/>
      <w:numFmt w:val="lowerLetter"/>
      <w:lvlText w:val="%2."/>
      <w:lvlJc w:val="left"/>
      <w:pPr>
        <w:ind w:left="3153" w:hanging="360"/>
      </w:pPr>
    </w:lvl>
    <w:lvl w:ilvl="2" w:tplc="0405001B" w:tentative="1">
      <w:start w:val="1"/>
      <w:numFmt w:val="lowerRoman"/>
      <w:lvlText w:val="%3."/>
      <w:lvlJc w:val="right"/>
      <w:pPr>
        <w:ind w:left="3873" w:hanging="180"/>
      </w:pPr>
    </w:lvl>
    <w:lvl w:ilvl="3" w:tplc="0405000F" w:tentative="1">
      <w:start w:val="1"/>
      <w:numFmt w:val="decimal"/>
      <w:lvlText w:val="%4."/>
      <w:lvlJc w:val="left"/>
      <w:pPr>
        <w:ind w:left="4593" w:hanging="360"/>
      </w:pPr>
    </w:lvl>
    <w:lvl w:ilvl="4" w:tplc="04050019" w:tentative="1">
      <w:start w:val="1"/>
      <w:numFmt w:val="lowerLetter"/>
      <w:lvlText w:val="%5."/>
      <w:lvlJc w:val="left"/>
      <w:pPr>
        <w:ind w:left="5313" w:hanging="360"/>
      </w:pPr>
    </w:lvl>
    <w:lvl w:ilvl="5" w:tplc="0405001B" w:tentative="1">
      <w:start w:val="1"/>
      <w:numFmt w:val="lowerRoman"/>
      <w:lvlText w:val="%6."/>
      <w:lvlJc w:val="right"/>
      <w:pPr>
        <w:ind w:left="6033" w:hanging="180"/>
      </w:pPr>
    </w:lvl>
    <w:lvl w:ilvl="6" w:tplc="0405000F" w:tentative="1">
      <w:start w:val="1"/>
      <w:numFmt w:val="decimal"/>
      <w:lvlText w:val="%7."/>
      <w:lvlJc w:val="left"/>
      <w:pPr>
        <w:ind w:left="6753" w:hanging="360"/>
      </w:pPr>
    </w:lvl>
    <w:lvl w:ilvl="7" w:tplc="04050019" w:tentative="1">
      <w:start w:val="1"/>
      <w:numFmt w:val="lowerLetter"/>
      <w:lvlText w:val="%8."/>
      <w:lvlJc w:val="left"/>
      <w:pPr>
        <w:ind w:left="7473" w:hanging="360"/>
      </w:pPr>
    </w:lvl>
    <w:lvl w:ilvl="8" w:tplc="040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3" w15:restartNumberingAfterBreak="0">
    <w:nsid w:val="24FC1300"/>
    <w:multiLevelType w:val="hybridMultilevel"/>
    <w:tmpl w:val="934AFEA6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5294551"/>
    <w:multiLevelType w:val="hybridMultilevel"/>
    <w:tmpl w:val="E2C8B3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445D9"/>
    <w:multiLevelType w:val="hybridMultilevel"/>
    <w:tmpl w:val="D826E138"/>
    <w:lvl w:ilvl="0" w:tplc="0405001B">
      <w:start w:val="1"/>
      <w:numFmt w:val="lowerRoman"/>
      <w:lvlText w:val="%1."/>
      <w:lvlJc w:val="right"/>
      <w:pPr>
        <w:ind w:left="2433" w:hanging="360"/>
      </w:pPr>
    </w:lvl>
    <w:lvl w:ilvl="1" w:tplc="04050019" w:tentative="1">
      <w:start w:val="1"/>
      <w:numFmt w:val="lowerLetter"/>
      <w:lvlText w:val="%2."/>
      <w:lvlJc w:val="left"/>
      <w:pPr>
        <w:ind w:left="3153" w:hanging="360"/>
      </w:pPr>
    </w:lvl>
    <w:lvl w:ilvl="2" w:tplc="0405001B" w:tentative="1">
      <w:start w:val="1"/>
      <w:numFmt w:val="lowerRoman"/>
      <w:lvlText w:val="%3."/>
      <w:lvlJc w:val="right"/>
      <w:pPr>
        <w:ind w:left="3873" w:hanging="180"/>
      </w:pPr>
    </w:lvl>
    <w:lvl w:ilvl="3" w:tplc="0405000F" w:tentative="1">
      <w:start w:val="1"/>
      <w:numFmt w:val="decimal"/>
      <w:lvlText w:val="%4."/>
      <w:lvlJc w:val="left"/>
      <w:pPr>
        <w:ind w:left="4593" w:hanging="360"/>
      </w:pPr>
    </w:lvl>
    <w:lvl w:ilvl="4" w:tplc="04050019" w:tentative="1">
      <w:start w:val="1"/>
      <w:numFmt w:val="lowerLetter"/>
      <w:lvlText w:val="%5."/>
      <w:lvlJc w:val="left"/>
      <w:pPr>
        <w:ind w:left="5313" w:hanging="360"/>
      </w:pPr>
    </w:lvl>
    <w:lvl w:ilvl="5" w:tplc="0405001B" w:tentative="1">
      <w:start w:val="1"/>
      <w:numFmt w:val="lowerRoman"/>
      <w:lvlText w:val="%6."/>
      <w:lvlJc w:val="right"/>
      <w:pPr>
        <w:ind w:left="6033" w:hanging="180"/>
      </w:pPr>
    </w:lvl>
    <w:lvl w:ilvl="6" w:tplc="0405000F" w:tentative="1">
      <w:start w:val="1"/>
      <w:numFmt w:val="decimal"/>
      <w:lvlText w:val="%7."/>
      <w:lvlJc w:val="left"/>
      <w:pPr>
        <w:ind w:left="6753" w:hanging="360"/>
      </w:pPr>
    </w:lvl>
    <w:lvl w:ilvl="7" w:tplc="04050019" w:tentative="1">
      <w:start w:val="1"/>
      <w:numFmt w:val="lowerLetter"/>
      <w:lvlText w:val="%8."/>
      <w:lvlJc w:val="left"/>
      <w:pPr>
        <w:ind w:left="7473" w:hanging="360"/>
      </w:pPr>
    </w:lvl>
    <w:lvl w:ilvl="8" w:tplc="040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6" w15:restartNumberingAfterBreak="0">
    <w:nsid w:val="2A8729B1"/>
    <w:multiLevelType w:val="hybridMultilevel"/>
    <w:tmpl w:val="85ACAE7C"/>
    <w:lvl w:ilvl="0" w:tplc="AA5C2F5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F574E"/>
    <w:multiLevelType w:val="hybridMultilevel"/>
    <w:tmpl w:val="0616E6EC"/>
    <w:lvl w:ilvl="0" w:tplc="CE787A16">
      <w:numFmt w:val="bullet"/>
      <w:lvlText w:val=""/>
      <w:lvlJc w:val="left"/>
      <w:pPr>
        <w:ind w:left="143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8" w15:restartNumberingAfterBreak="0">
    <w:nsid w:val="32453B6A"/>
    <w:multiLevelType w:val="hybridMultilevel"/>
    <w:tmpl w:val="1F543E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C5914"/>
    <w:multiLevelType w:val="hybridMultilevel"/>
    <w:tmpl w:val="3704EF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21E9"/>
    <w:multiLevelType w:val="hybridMultilevel"/>
    <w:tmpl w:val="298C3EC4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3E4B7FD0"/>
    <w:multiLevelType w:val="hybridMultilevel"/>
    <w:tmpl w:val="B2F03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86964"/>
    <w:multiLevelType w:val="hybridMultilevel"/>
    <w:tmpl w:val="CEFE7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14184"/>
    <w:multiLevelType w:val="hybridMultilevel"/>
    <w:tmpl w:val="934AFEA6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BEB392A"/>
    <w:multiLevelType w:val="hybridMultilevel"/>
    <w:tmpl w:val="6C6E5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C4F0F"/>
    <w:multiLevelType w:val="hybridMultilevel"/>
    <w:tmpl w:val="5AFC0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45DB2"/>
    <w:multiLevelType w:val="hybridMultilevel"/>
    <w:tmpl w:val="839A133C"/>
    <w:lvl w:ilvl="0" w:tplc="26D8799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77038"/>
    <w:multiLevelType w:val="hybridMultilevel"/>
    <w:tmpl w:val="EC6A1FD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EC73A1B"/>
    <w:multiLevelType w:val="hybridMultilevel"/>
    <w:tmpl w:val="CD8CF654"/>
    <w:lvl w:ilvl="0" w:tplc="CB2622EE">
      <w:start w:val="1"/>
      <w:numFmt w:val="bullet"/>
      <w:lvlText w:val=""/>
      <w:lvlJc w:val="left"/>
      <w:pPr>
        <w:tabs>
          <w:tab w:val="num" w:pos="211"/>
        </w:tabs>
        <w:ind w:left="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931"/>
        </w:tabs>
        <w:ind w:left="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51"/>
        </w:tabs>
        <w:ind w:left="1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71"/>
        </w:tabs>
        <w:ind w:left="2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91"/>
        </w:tabs>
        <w:ind w:left="3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11"/>
        </w:tabs>
        <w:ind w:left="3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31"/>
        </w:tabs>
        <w:ind w:left="4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51"/>
        </w:tabs>
        <w:ind w:left="5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71"/>
        </w:tabs>
        <w:ind w:left="5971" w:hanging="360"/>
      </w:pPr>
      <w:rPr>
        <w:rFonts w:ascii="Wingdings" w:hAnsi="Wingdings" w:hint="default"/>
      </w:rPr>
    </w:lvl>
  </w:abstractNum>
  <w:abstractNum w:abstractNumId="29" w15:restartNumberingAfterBreak="0">
    <w:nsid w:val="61250DB4"/>
    <w:multiLevelType w:val="hybridMultilevel"/>
    <w:tmpl w:val="D3B09E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94CFE"/>
    <w:multiLevelType w:val="hybridMultilevel"/>
    <w:tmpl w:val="01A6BCEE"/>
    <w:lvl w:ilvl="0" w:tplc="0405001B">
      <w:start w:val="1"/>
      <w:numFmt w:val="lowerRoman"/>
      <w:lvlText w:val="%1."/>
      <w:lvlJc w:val="right"/>
      <w:pPr>
        <w:ind w:left="2433" w:hanging="360"/>
      </w:pPr>
    </w:lvl>
    <w:lvl w:ilvl="1" w:tplc="04050019" w:tentative="1">
      <w:start w:val="1"/>
      <w:numFmt w:val="lowerLetter"/>
      <w:lvlText w:val="%2."/>
      <w:lvlJc w:val="left"/>
      <w:pPr>
        <w:ind w:left="3153" w:hanging="360"/>
      </w:pPr>
    </w:lvl>
    <w:lvl w:ilvl="2" w:tplc="0405001B" w:tentative="1">
      <w:start w:val="1"/>
      <w:numFmt w:val="lowerRoman"/>
      <w:lvlText w:val="%3."/>
      <w:lvlJc w:val="right"/>
      <w:pPr>
        <w:ind w:left="3873" w:hanging="180"/>
      </w:pPr>
    </w:lvl>
    <w:lvl w:ilvl="3" w:tplc="0405000F" w:tentative="1">
      <w:start w:val="1"/>
      <w:numFmt w:val="decimal"/>
      <w:lvlText w:val="%4."/>
      <w:lvlJc w:val="left"/>
      <w:pPr>
        <w:ind w:left="4593" w:hanging="360"/>
      </w:pPr>
    </w:lvl>
    <w:lvl w:ilvl="4" w:tplc="04050019" w:tentative="1">
      <w:start w:val="1"/>
      <w:numFmt w:val="lowerLetter"/>
      <w:lvlText w:val="%5."/>
      <w:lvlJc w:val="left"/>
      <w:pPr>
        <w:ind w:left="5313" w:hanging="360"/>
      </w:pPr>
    </w:lvl>
    <w:lvl w:ilvl="5" w:tplc="0405001B" w:tentative="1">
      <w:start w:val="1"/>
      <w:numFmt w:val="lowerRoman"/>
      <w:lvlText w:val="%6."/>
      <w:lvlJc w:val="right"/>
      <w:pPr>
        <w:ind w:left="6033" w:hanging="180"/>
      </w:pPr>
    </w:lvl>
    <w:lvl w:ilvl="6" w:tplc="0405000F" w:tentative="1">
      <w:start w:val="1"/>
      <w:numFmt w:val="decimal"/>
      <w:lvlText w:val="%7."/>
      <w:lvlJc w:val="left"/>
      <w:pPr>
        <w:ind w:left="6753" w:hanging="360"/>
      </w:pPr>
    </w:lvl>
    <w:lvl w:ilvl="7" w:tplc="04050019" w:tentative="1">
      <w:start w:val="1"/>
      <w:numFmt w:val="lowerLetter"/>
      <w:lvlText w:val="%8."/>
      <w:lvlJc w:val="left"/>
      <w:pPr>
        <w:ind w:left="7473" w:hanging="360"/>
      </w:pPr>
    </w:lvl>
    <w:lvl w:ilvl="8" w:tplc="040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1" w15:restartNumberingAfterBreak="0">
    <w:nsid w:val="665C34F0"/>
    <w:multiLevelType w:val="hybridMultilevel"/>
    <w:tmpl w:val="EE304BAE"/>
    <w:lvl w:ilvl="0" w:tplc="573618F6">
      <w:start w:val="1"/>
      <w:numFmt w:val="bullet"/>
      <w:lvlText w:val=""/>
      <w:lvlJc w:val="left"/>
      <w:pPr>
        <w:tabs>
          <w:tab w:val="num" w:pos="889"/>
        </w:tabs>
        <w:ind w:left="889" w:hanging="547"/>
      </w:pPr>
      <w:rPr>
        <w:rFonts w:ascii="Wingdings" w:hAnsi="Wingdings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67B839E9"/>
    <w:multiLevelType w:val="hybridMultilevel"/>
    <w:tmpl w:val="5F64124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73BF3"/>
    <w:multiLevelType w:val="hybridMultilevel"/>
    <w:tmpl w:val="F362A380"/>
    <w:lvl w:ilvl="0" w:tplc="F5DCBC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1518E"/>
    <w:multiLevelType w:val="hybridMultilevel"/>
    <w:tmpl w:val="E34A1460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D541102"/>
    <w:multiLevelType w:val="hybridMultilevel"/>
    <w:tmpl w:val="98509982"/>
    <w:lvl w:ilvl="0" w:tplc="CB2622EE">
      <w:start w:val="1"/>
      <w:numFmt w:val="bullet"/>
      <w:lvlText w:val=""/>
      <w:lvlJc w:val="left"/>
      <w:pPr>
        <w:ind w:left="24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16" w:hanging="360"/>
      </w:pPr>
      <w:rPr>
        <w:rFonts w:ascii="Wingdings" w:hAnsi="Wingdings" w:hint="default"/>
      </w:rPr>
    </w:lvl>
  </w:abstractNum>
  <w:abstractNum w:abstractNumId="36" w15:restartNumberingAfterBreak="0">
    <w:nsid w:val="77D90D41"/>
    <w:multiLevelType w:val="hybridMultilevel"/>
    <w:tmpl w:val="2DA22388"/>
    <w:lvl w:ilvl="0" w:tplc="0405001B">
      <w:start w:val="1"/>
      <w:numFmt w:val="lowerRoman"/>
      <w:lvlText w:val="%1."/>
      <w:lvlJc w:val="right"/>
      <w:pPr>
        <w:ind w:left="2433" w:hanging="360"/>
      </w:pPr>
    </w:lvl>
    <w:lvl w:ilvl="1" w:tplc="04050019" w:tentative="1">
      <w:start w:val="1"/>
      <w:numFmt w:val="lowerLetter"/>
      <w:lvlText w:val="%2."/>
      <w:lvlJc w:val="left"/>
      <w:pPr>
        <w:ind w:left="3153" w:hanging="360"/>
      </w:pPr>
    </w:lvl>
    <w:lvl w:ilvl="2" w:tplc="0405001B" w:tentative="1">
      <w:start w:val="1"/>
      <w:numFmt w:val="lowerRoman"/>
      <w:lvlText w:val="%3."/>
      <w:lvlJc w:val="right"/>
      <w:pPr>
        <w:ind w:left="3873" w:hanging="180"/>
      </w:pPr>
    </w:lvl>
    <w:lvl w:ilvl="3" w:tplc="0405000F" w:tentative="1">
      <w:start w:val="1"/>
      <w:numFmt w:val="decimal"/>
      <w:lvlText w:val="%4."/>
      <w:lvlJc w:val="left"/>
      <w:pPr>
        <w:ind w:left="4593" w:hanging="360"/>
      </w:pPr>
    </w:lvl>
    <w:lvl w:ilvl="4" w:tplc="04050019" w:tentative="1">
      <w:start w:val="1"/>
      <w:numFmt w:val="lowerLetter"/>
      <w:lvlText w:val="%5."/>
      <w:lvlJc w:val="left"/>
      <w:pPr>
        <w:ind w:left="5313" w:hanging="360"/>
      </w:pPr>
    </w:lvl>
    <w:lvl w:ilvl="5" w:tplc="0405001B" w:tentative="1">
      <w:start w:val="1"/>
      <w:numFmt w:val="lowerRoman"/>
      <w:lvlText w:val="%6."/>
      <w:lvlJc w:val="right"/>
      <w:pPr>
        <w:ind w:left="6033" w:hanging="180"/>
      </w:pPr>
    </w:lvl>
    <w:lvl w:ilvl="6" w:tplc="0405000F" w:tentative="1">
      <w:start w:val="1"/>
      <w:numFmt w:val="decimal"/>
      <w:lvlText w:val="%7."/>
      <w:lvlJc w:val="left"/>
      <w:pPr>
        <w:ind w:left="6753" w:hanging="360"/>
      </w:pPr>
    </w:lvl>
    <w:lvl w:ilvl="7" w:tplc="04050019" w:tentative="1">
      <w:start w:val="1"/>
      <w:numFmt w:val="lowerLetter"/>
      <w:lvlText w:val="%8."/>
      <w:lvlJc w:val="left"/>
      <w:pPr>
        <w:ind w:left="7473" w:hanging="360"/>
      </w:pPr>
    </w:lvl>
    <w:lvl w:ilvl="8" w:tplc="040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7" w15:restartNumberingAfterBreak="0">
    <w:nsid w:val="792F4500"/>
    <w:multiLevelType w:val="hybridMultilevel"/>
    <w:tmpl w:val="9EE66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6793D"/>
    <w:multiLevelType w:val="hybridMultilevel"/>
    <w:tmpl w:val="DC5C34A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C0C3060"/>
    <w:multiLevelType w:val="hybridMultilevel"/>
    <w:tmpl w:val="39F24322"/>
    <w:lvl w:ilvl="0" w:tplc="940407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83D8A"/>
    <w:multiLevelType w:val="hybridMultilevel"/>
    <w:tmpl w:val="18BE90D4"/>
    <w:lvl w:ilvl="0" w:tplc="1850F2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552E1F36">
      <w:start w:val="1"/>
      <w:numFmt w:val="bullet"/>
      <w:lvlText w:val=""/>
      <w:lvlJc w:val="left"/>
      <w:pPr>
        <w:tabs>
          <w:tab w:val="num" w:pos="1222"/>
        </w:tabs>
        <w:ind w:left="1202" w:hanging="340"/>
      </w:pPr>
      <w:rPr>
        <w:rFonts w:ascii="Symbol" w:hAnsi="Symbol" w:hint="default"/>
        <w:color w:val="auto"/>
        <w:sz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1" w15:restartNumberingAfterBreak="0">
    <w:nsid w:val="7F18055B"/>
    <w:multiLevelType w:val="hybridMultilevel"/>
    <w:tmpl w:val="5F8A9AE8"/>
    <w:lvl w:ilvl="0" w:tplc="04050017">
      <w:start w:val="1"/>
      <w:numFmt w:val="lowerLetter"/>
      <w:lvlText w:val="%1)"/>
      <w:lvlJc w:val="left"/>
      <w:pPr>
        <w:ind w:left="1796" w:hanging="360"/>
      </w:pPr>
    </w:lvl>
    <w:lvl w:ilvl="1" w:tplc="04050019" w:tentative="1">
      <w:start w:val="1"/>
      <w:numFmt w:val="lowerLetter"/>
      <w:lvlText w:val="%2."/>
      <w:lvlJc w:val="left"/>
      <w:pPr>
        <w:ind w:left="2516" w:hanging="360"/>
      </w:pPr>
    </w:lvl>
    <w:lvl w:ilvl="2" w:tplc="0405001B" w:tentative="1">
      <w:start w:val="1"/>
      <w:numFmt w:val="lowerRoman"/>
      <w:lvlText w:val="%3."/>
      <w:lvlJc w:val="right"/>
      <w:pPr>
        <w:ind w:left="3236" w:hanging="180"/>
      </w:pPr>
    </w:lvl>
    <w:lvl w:ilvl="3" w:tplc="0405000F" w:tentative="1">
      <w:start w:val="1"/>
      <w:numFmt w:val="decimal"/>
      <w:lvlText w:val="%4."/>
      <w:lvlJc w:val="left"/>
      <w:pPr>
        <w:ind w:left="3956" w:hanging="360"/>
      </w:pPr>
    </w:lvl>
    <w:lvl w:ilvl="4" w:tplc="04050019" w:tentative="1">
      <w:start w:val="1"/>
      <w:numFmt w:val="lowerLetter"/>
      <w:lvlText w:val="%5."/>
      <w:lvlJc w:val="left"/>
      <w:pPr>
        <w:ind w:left="4676" w:hanging="360"/>
      </w:pPr>
    </w:lvl>
    <w:lvl w:ilvl="5" w:tplc="0405001B" w:tentative="1">
      <w:start w:val="1"/>
      <w:numFmt w:val="lowerRoman"/>
      <w:lvlText w:val="%6."/>
      <w:lvlJc w:val="right"/>
      <w:pPr>
        <w:ind w:left="5396" w:hanging="180"/>
      </w:pPr>
    </w:lvl>
    <w:lvl w:ilvl="6" w:tplc="0405000F" w:tentative="1">
      <w:start w:val="1"/>
      <w:numFmt w:val="decimal"/>
      <w:lvlText w:val="%7."/>
      <w:lvlJc w:val="left"/>
      <w:pPr>
        <w:ind w:left="6116" w:hanging="360"/>
      </w:pPr>
    </w:lvl>
    <w:lvl w:ilvl="7" w:tplc="04050019" w:tentative="1">
      <w:start w:val="1"/>
      <w:numFmt w:val="lowerLetter"/>
      <w:lvlText w:val="%8."/>
      <w:lvlJc w:val="left"/>
      <w:pPr>
        <w:ind w:left="6836" w:hanging="360"/>
      </w:pPr>
    </w:lvl>
    <w:lvl w:ilvl="8" w:tplc="0405001B" w:tentative="1">
      <w:start w:val="1"/>
      <w:numFmt w:val="lowerRoman"/>
      <w:lvlText w:val="%9."/>
      <w:lvlJc w:val="right"/>
      <w:pPr>
        <w:ind w:left="7556" w:hanging="180"/>
      </w:pPr>
    </w:lvl>
  </w:abstractNum>
  <w:num w:numId="1">
    <w:abstractNumId w:val="40"/>
  </w:num>
  <w:num w:numId="2">
    <w:abstractNumId w:val="31"/>
  </w:num>
  <w:num w:numId="3">
    <w:abstractNumId w:val="28"/>
  </w:num>
  <w:num w:numId="4">
    <w:abstractNumId w:val="4"/>
  </w:num>
  <w:num w:numId="5">
    <w:abstractNumId w:val="35"/>
  </w:num>
  <w:num w:numId="6">
    <w:abstractNumId w:val="16"/>
  </w:num>
  <w:num w:numId="7">
    <w:abstractNumId w:val="20"/>
  </w:num>
  <w:num w:numId="8">
    <w:abstractNumId w:val="2"/>
  </w:num>
  <w:num w:numId="9">
    <w:abstractNumId w:val="12"/>
  </w:num>
  <w:num w:numId="10">
    <w:abstractNumId w:val="0"/>
  </w:num>
  <w:num w:numId="11">
    <w:abstractNumId w:val="3"/>
  </w:num>
  <w:num w:numId="12">
    <w:abstractNumId w:val="33"/>
  </w:num>
  <w:num w:numId="13">
    <w:abstractNumId w:val="5"/>
  </w:num>
  <w:num w:numId="14">
    <w:abstractNumId w:val="41"/>
  </w:num>
  <w:num w:numId="15">
    <w:abstractNumId w:val="17"/>
  </w:num>
  <w:num w:numId="16">
    <w:abstractNumId w:val="13"/>
  </w:num>
  <w:num w:numId="17">
    <w:abstractNumId w:val="15"/>
  </w:num>
  <w:num w:numId="18">
    <w:abstractNumId w:val="30"/>
  </w:num>
  <w:num w:numId="19">
    <w:abstractNumId w:val="36"/>
  </w:num>
  <w:num w:numId="20">
    <w:abstractNumId w:val="14"/>
  </w:num>
  <w:num w:numId="21">
    <w:abstractNumId w:val="27"/>
  </w:num>
  <w:num w:numId="22">
    <w:abstractNumId w:val="23"/>
  </w:num>
  <w:num w:numId="23">
    <w:abstractNumId w:val="39"/>
  </w:num>
  <w:num w:numId="24">
    <w:abstractNumId w:val="1"/>
  </w:num>
  <w:num w:numId="25">
    <w:abstractNumId w:val="25"/>
  </w:num>
  <w:num w:numId="26">
    <w:abstractNumId w:val="26"/>
  </w:num>
  <w:num w:numId="27">
    <w:abstractNumId w:val="7"/>
  </w:num>
  <w:num w:numId="28">
    <w:abstractNumId w:val="24"/>
  </w:num>
  <w:num w:numId="29">
    <w:abstractNumId w:val="19"/>
  </w:num>
  <w:num w:numId="30">
    <w:abstractNumId w:val="38"/>
  </w:num>
  <w:num w:numId="31">
    <w:abstractNumId w:val="29"/>
  </w:num>
  <w:num w:numId="32">
    <w:abstractNumId w:val="22"/>
  </w:num>
  <w:num w:numId="33">
    <w:abstractNumId w:val="6"/>
  </w:num>
  <w:num w:numId="34">
    <w:abstractNumId w:val="9"/>
  </w:num>
  <w:num w:numId="35">
    <w:abstractNumId w:val="37"/>
  </w:num>
  <w:num w:numId="36">
    <w:abstractNumId w:val="8"/>
  </w:num>
  <w:num w:numId="37">
    <w:abstractNumId w:val="21"/>
  </w:num>
  <w:num w:numId="38">
    <w:abstractNumId w:val="11"/>
  </w:num>
  <w:num w:numId="39">
    <w:abstractNumId w:val="18"/>
  </w:num>
  <w:num w:numId="40">
    <w:abstractNumId w:val="34"/>
  </w:num>
  <w:num w:numId="41">
    <w:abstractNumId w:val="10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31"/>
    <w:rsid w:val="000032D9"/>
    <w:rsid w:val="000075C2"/>
    <w:rsid w:val="000122F7"/>
    <w:rsid w:val="00017DD6"/>
    <w:rsid w:val="000249EA"/>
    <w:rsid w:val="00027A2D"/>
    <w:rsid w:val="00032AD1"/>
    <w:rsid w:val="00033D44"/>
    <w:rsid w:val="00050814"/>
    <w:rsid w:val="00053776"/>
    <w:rsid w:val="00053DFD"/>
    <w:rsid w:val="00057696"/>
    <w:rsid w:val="000624A5"/>
    <w:rsid w:val="0007080F"/>
    <w:rsid w:val="00075137"/>
    <w:rsid w:val="00084FD7"/>
    <w:rsid w:val="000906B8"/>
    <w:rsid w:val="000969FA"/>
    <w:rsid w:val="000B583C"/>
    <w:rsid w:val="000C57FD"/>
    <w:rsid w:val="000D1BAA"/>
    <w:rsid w:val="000D7241"/>
    <w:rsid w:val="000E5523"/>
    <w:rsid w:val="000E5CF1"/>
    <w:rsid w:val="000E6904"/>
    <w:rsid w:val="000F229C"/>
    <w:rsid w:val="000F3BA0"/>
    <w:rsid w:val="000F5991"/>
    <w:rsid w:val="00105757"/>
    <w:rsid w:val="00105C59"/>
    <w:rsid w:val="0011562D"/>
    <w:rsid w:val="00142E24"/>
    <w:rsid w:val="00143A93"/>
    <w:rsid w:val="00144E27"/>
    <w:rsid w:val="00156C64"/>
    <w:rsid w:val="00164F99"/>
    <w:rsid w:val="001761B7"/>
    <w:rsid w:val="00183EA9"/>
    <w:rsid w:val="001958BD"/>
    <w:rsid w:val="001A5487"/>
    <w:rsid w:val="001B180E"/>
    <w:rsid w:val="001B1DFB"/>
    <w:rsid w:val="001C1B3D"/>
    <w:rsid w:val="001D273C"/>
    <w:rsid w:val="001F320E"/>
    <w:rsid w:val="00207A22"/>
    <w:rsid w:val="00224A69"/>
    <w:rsid w:val="0023481A"/>
    <w:rsid w:val="00241E23"/>
    <w:rsid w:val="00275DCE"/>
    <w:rsid w:val="002864DF"/>
    <w:rsid w:val="002871B0"/>
    <w:rsid w:val="0029610A"/>
    <w:rsid w:val="002A4D22"/>
    <w:rsid w:val="002A56F1"/>
    <w:rsid w:val="002B7106"/>
    <w:rsid w:val="002C39FB"/>
    <w:rsid w:val="002C532A"/>
    <w:rsid w:val="002C53D6"/>
    <w:rsid w:val="002D4974"/>
    <w:rsid w:val="002E0C31"/>
    <w:rsid w:val="002F29E3"/>
    <w:rsid w:val="002F71CC"/>
    <w:rsid w:val="00302D3B"/>
    <w:rsid w:val="0030389A"/>
    <w:rsid w:val="003051E4"/>
    <w:rsid w:val="00314B6A"/>
    <w:rsid w:val="00346BB3"/>
    <w:rsid w:val="0035007D"/>
    <w:rsid w:val="00363A0F"/>
    <w:rsid w:val="00365EB3"/>
    <w:rsid w:val="00371321"/>
    <w:rsid w:val="0037448D"/>
    <w:rsid w:val="00376BDC"/>
    <w:rsid w:val="00382D54"/>
    <w:rsid w:val="00382FEE"/>
    <w:rsid w:val="00391F5E"/>
    <w:rsid w:val="00393D23"/>
    <w:rsid w:val="00394B42"/>
    <w:rsid w:val="003B48D9"/>
    <w:rsid w:val="003D07F6"/>
    <w:rsid w:val="003D76E3"/>
    <w:rsid w:val="003E1476"/>
    <w:rsid w:val="003E22FD"/>
    <w:rsid w:val="003F4950"/>
    <w:rsid w:val="00403E05"/>
    <w:rsid w:val="004053C3"/>
    <w:rsid w:val="00407D03"/>
    <w:rsid w:val="004104C9"/>
    <w:rsid w:val="00422832"/>
    <w:rsid w:val="00425199"/>
    <w:rsid w:val="00432366"/>
    <w:rsid w:val="00434599"/>
    <w:rsid w:val="00434B63"/>
    <w:rsid w:val="00435EA9"/>
    <w:rsid w:val="00437347"/>
    <w:rsid w:val="004415F5"/>
    <w:rsid w:val="00447671"/>
    <w:rsid w:val="00455B3B"/>
    <w:rsid w:val="004620BD"/>
    <w:rsid w:val="00466633"/>
    <w:rsid w:val="004703DA"/>
    <w:rsid w:val="00475D88"/>
    <w:rsid w:val="0048469A"/>
    <w:rsid w:val="00487791"/>
    <w:rsid w:val="00490F80"/>
    <w:rsid w:val="004A0506"/>
    <w:rsid w:val="004A7477"/>
    <w:rsid w:val="004C581B"/>
    <w:rsid w:val="004C7648"/>
    <w:rsid w:val="004E085B"/>
    <w:rsid w:val="004E1FD3"/>
    <w:rsid w:val="004E3287"/>
    <w:rsid w:val="004E6A5C"/>
    <w:rsid w:val="004E7A87"/>
    <w:rsid w:val="00511AD2"/>
    <w:rsid w:val="00512716"/>
    <w:rsid w:val="00516EEE"/>
    <w:rsid w:val="00517404"/>
    <w:rsid w:val="00521E21"/>
    <w:rsid w:val="00521E5D"/>
    <w:rsid w:val="00523CDB"/>
    <w:rsid w:val="005274A0"/>
    <w:rsid w:val="005326F5"/>
    <w:rsid w:val="00532867"/>
    <w:rsid w:val="00533F26"/>
    <w:rsid w:val="00542BEA"/>
    <w:rsid w:val="00542E3C"/>
    <w:rsid w:val="005438E8"/>
    <w:rsid w:val="0054633B"/>
    <w:rsid w:val="00554FD0"/>
    <w:rsid w:val="00562BE9"/>
    <w:rsid w:val="00576A4F"/>
    <w:rsid w:val="00576D74"/>
    <w:rsid w:val="005A1729"/>
    <w:rsid w:val="005A482C"/>
    <w:rsid w:val="005A520E"/>
    <w:rsid w:val="005B1440"/>
    <w:rsid w:val="005B6FFB"/>
    <w:rsid w:val="005C3C25"/>
    <w:rsid w:val="005C4DFD"/>
    <w:rsid w:val="005C53A2"/>
    <w:rsid w:val="005C7749"/>
    <w:rsid w:val="005E5695"/>
    <w:rsid w:val="005F5C24"/>
    <w:rsid w:val="005F6224"/>
    <w:rsid w:val="00606CCB"/>
    <w:rsid w:val="00607E43"/>
    <w:rsid w:val="00611D2B"/>
    <w:rsid w:val="00612EEB"/>
    <w:rsid w:val="00615F60"/>
    <w:rsid w:val="00616198"/>
    <w:rsid w:val="006269B2"/>
    <w:rsid w:val="00645AA6"/>
    <w:rsid w:val="00650F92"/>
    <w:rsid w:val="00653BC0"/>
    <w:rsid w:val="00672A00"/>
    <w:rsid w:val="006954C0"/>
    <w:rsid w:val="00696A60"/>
    <w:rsid w:val="00696C75"/>
    <w:rsid w:val="006A3645"/>
    <w:rsid w:val="006A4617"/>
    <w:rsid w:val="006C44AE"/>
    <w:rsid w:val="006C645A"/>
    <w:rsid w:val="006C6AD9"/>
    <w:rsid w:val="006D33D1"/>
    <w:rsid w:val="006D702D"/>
    <w:rsid w:val="006D7294"/>
    <w:rsid w:val="006E177A"/>
    <w:rsid w:val="006E2936"/>
    <w:rsid w:val="006F058F"/>
    <w:rsid w:val="006F120D"/>
    <w:rsid w:val="006F66D3"/>
    <w:rsid w:val="0071522A"/>
    <w:rsid w:val="00720E34"/>
    <w:rsid w:val="00724609"/>
    <w:rsid w:val="00724E1A"/>
    <w:rsid w:val="00725D20"/>
    <w:rsid w:val="00736FE6"/>
    <w:rsid w:val="007435DA"/>
    <w:rsid w:val="0074447C"/>
    <w:rsid w:val="0075141B"/>
    <w:rsid w:val="00751668"/>
    <w:rsid w:val="00755AA9"/>
    <w:rsid w:val="007624C4"/>
    <w:rsid w:val="00762B6A"/>
    <w:rsid w:val="00763DCB"/>
    <w:rsid w:val="00766F85"/>
    <w:rsid w:val="00770A59"/>
    <w:rsid w:val="00772594"/>
    <w:rsid w:val="00776C9E"/>
    <w:rsid w:val="007808DB"/>
    <w:rsid w:val="0078301E"/>
    <w:rsid w:val="00794F3A"/>
    <w:rsid w:val="007A2D91"/>
    <w:rsid w:val="007B68B8"/>
    <w:rsid w:val="007C1425"/>
    <w:rsid w:val="007C32E3"/>
    <w:rsid w:val="007C710C"/>
    <w:rsid w:val="007D25FF"/>
    <w:rsid w:val="007D703D"/>
    <w:rsid w:val="007E738D"/>
    <w:rsid w:val="008011E1"/>
    <w:rsid w:val="00812265"/>
    <w:rsid w:val="00822F8C"/>
    <w:rsid w:val="00826065"/>
    <w:rsid w:val="00826620"/>
    <w:rsid w:val="008322BE"/>
    <w:rsid w:val="00856A4A"/>
    <w:rsid w:val="00857A2E"/>
    <w:rsid w:val="00870FEE"/>
    <w:rsid w:val="00877765"/>
    <w:rsid w:val="00883966"/>
    <w:rsid w:val="00886DDC"/>
    <w:rsid w:val="0089066B"/>
    <w:rsid w:val="00896DFC"/>
    <w:rsid w:val="008A4E10"/>
    <w:rsid w:val="008B44AA"/>
    <w:rsid w:val="008B68CF"/>
    <w:rsid w:val="008B6CC1"/>
    <w:rsid w:val="008C43BA"/>
    <w:rsid w:val="008D3FE9"/>
    <w:rsid w:val="008D4CC1"/>
    <w:rsid w:val="008D624C"/>
    <w:rsid w:val="008E0849"/>
    <w:rsid w:val="008E787C"/>
    <w:rsid w:val="008F0060"/>
    <w:rsid w:val="008F1619"/>
    <w:rsid w:val="0090045A"/>
    <w:rsid w:val="00910AD8"/>
    <w:rsid w:val="00912D68"/>
    <w:rsid w:val="009140DF"/>
    <w:rsid w:val="00914508"/>
    <w:rsid w:val="00916C4E"/>
    <w:rsid w:val="0091798E"/>
    <w:rsid w:val="009268C0"/>
    <w:rsid w:val="00931CB7"/>
    <w:rsid w:val="009336E2"/>
    <w:rsid w:val="00936B5F"/>
    <w:rsid w:val="0094117D"/>
    <w:rsid w:val="00954AB2"/>
    <w:rsid w:val="00957F5C"/>
    <w:rsid w:val="0096696C"/>
    <w:rsid w:val="00976E9F"/>
    <w:rsid w:val="00981CDE"/>
    <w:rsid w:val="009907E4"/>
    <w:rsid w:val="009A3B85"/>
    <w:rsid w:val="009B1B52"/>
    <w:rsid w:val="009B45D8"/>
    <w:rsid w:val="009D0636"/>
    <w:rsid w:val="009D1A99"/>
    <w:rsid w:val="009D230B"/>
    <w:rsid w:val="009D61B6"/>
    <w:rsid w:val="00A027C1"/>
    <w:rsid w:val="00A47C3A"/>
    <w:rsid w:val="00A731FF"/>
    <w:rsid w:val="00A73A94"/>
    <w:rsid w:val="00A73CE9"/>
    <w:rsid w:val="00A86783"/>
    <w:rsid w:val="00A8775B"/>
    <w:rsid w:val="00A93CA1"/>
    <w:rsid w:val="00A975F7"/>
    <w:rsid w:val="00AA40BD"/>
    <w:rsid w:val="00AB30C7"/>
    <w:rsid w:val="00AB32F2"/>
    <w:rsid w:val="00AC097C"/>
    <w:rsid w:val="00AC158A"/>
    <w:rsid w:val="00AC3B60"/>
    <w:rsid w:val="00AC5F95"/>
    <w:rsid w:val="00AD01FE"/>
    <w:rsid w:val="00B00A4F"/>
    <w:rsid w:val="00B11246"/>
    <w:rsid w:val="00B15752"/>
    <w:rsid w:val="00B177DA"/>
    <w:rsid w:val="00B20892"/>
    <w:rsid w:val="00B21893"/>
    <w:rsid w:val="00B34132"/>
    <w:rsid w:val="00B367DC"/>
    <w:rsid w:val="00B431D4"/>
    <w:rsid w:val="00B4763D"/>
    <w:rsid w:val="00B54301"/>
    <w:rsid w:val="00B632BE"/>
    <w:rsid w:val="00B65A12"/>
    <w:rsid w:val="00B7074A"/>
    <w:rsid w:val="00B7151E"/>
    <w:rsid w:val="00B71A62"/>
    <w:rsid w:val="00B71A8D"/>
    <w:rsid w:val="00B81F0D"/>
    <w:rsid w:val="00B86B2B"/>
    <w:rsid w:val="00B90563"/>
    <w:rsid w:val="00BA3FA7"/>
    <w:rsid w:val="00BA7403"/>
    <w:rsid w:val="00BB242E"/>
    <w:rsid w:val="00BB6603"/>
    <w:rsid w:val="00BB76B8"/>
    <w:rsid w:val="00BF7717"/>
    <w:rsid w:val="00C03284"/>
    <w:rsid w:val="00C034D0"/>
    <w:rsid w:val="00C07E29"/>
    <w:rsid w:val="00C2419C"/>
    <w:rsid w:val="00C246C0"/>
    <w:rsid w:val="00C30E31"/>
    <w:rsid w:val="00C34A77"/>
    <w:rsid w:val="00C51800"/>
    <w:rsid w:val="00C519F3"/>
    <w:rsid w:val="00C54FB9"/>
    <w:rsid w:val="00C6166E"/>
    <w:rsid w:val="00C76115"/>
    <w:rsid w:val="00C857E6"/>
    <w:rsid w:val="00C93AC6"/>
    <w:rsid w:val="00C97133"/>
    <w:rsid w:val="00CA0CE6"/>
    <w:rsid w:val="00CA1A69"/>
    <w:rsid w:val="00CD40D3"/>
    <w:rsid w:val="00CD600F"/>
    <w:rsid w:val="00CE47C9"/>
    <w:rsid w:val="00CF72F3"/>
    <w:rsid w:val="00D03F25"/>
    <w:rsid w:val="00D12533"/>
    <w:rsid w:val="00D14246"/>
    <w:rsid w:val="00D32215"/>
    <w:rsid w:val="00D45BFB"/>
    <w:rsid w:val="00D51D69"/>
    <w:rsid w:val="00D62E8E"/>
    <w:rsid w:val="00D702BF"/>
    <w:rsid w:val="00D74007"/>
    <w:rsid w:val="00D77780"/>
    <w:rsid w:val="00D84EF3"/>
    <w:rsid w:val="00D90348"/>
    <w:rsid w:val="00D9068C"/>
    <w:rsid w:val="00D9236B"/>
    <w:rsid w:val="00DA196D"/>
    <w:rsid w:val="00DA563D"/>
    <w:rsid w:val="00DB267D"/>
    <w:rsid w:val="00DB292D"/>
    <w:rsid w:val="00DB386E"/>
    <w:rsid w:val="00DB5717"/>
    <w:rsid w:val="00DC0BDB"/>
    <w:rsid w:val="00DC60C2"/>
    <w:rsid w:val="00DC7452"/>
    <w:rsid w:val="00DD6E7A"/>
    <w:rsid w:val="00DE0450"/>
    <w:rsid w:val="00DE6DE3"/>
    <w:rsid w:val="00DF7536"/>
    <w:rsid w:val="00E018C9"/>
    <w:rsid w:val="00E11573"/>
    <w:rsid w:val="00E17296"/>
    <w:rsid w:val="00E1760C"/>
    <w:rsid w:val="00E2345F"/>
    <w:rsid w:val="00E30A5E"/>
    <w:rsid w:val="00E312D5"/>
    <w:rsid w:val="00E32FCE"/>
    <w:rsid w:val="00E35613"/>
    <w:rsid w:val="00E36276"/>
    <w:rsid w:val="00E471A0"/>
    <w:rsid w:val="00E6119B"/>
    <w:rsid w:val="00E67408"/>
    <w:rsid w:val="00E702D6"/>
    <w:rsid w:val="00E7375F"/>
    <w:rsid w:val="00E80D0F"/>
    <w:rsid w:val="00E82ED2"/>
    <w:rsid w:val="00E83E2F"/>
    <w:rsid w:val="00E842BB"/>
    <w:rsid w:val="00E860B3"/>
    <w:rsid w:val="00E9225F"/>
    <w:rsid w:val="00E92F3A"/>
    <w:rsid w:val="00EA3F08"/>
    <w:rsid w:val="00ED02BC"/>
    <w:rsid w:val="00ED1DC3"/>
    <w:rsid w:val="00EE650F"/>
    <w:rsid w:val="00EF14D1"/>
    <w:rsid w:val="00F00097"/>
    <w:rsid w:val="00F01B42"/>
    <w:rsid w:val="00F059AA"/>
    <w:rsid w:val="00F06BC5"/>
    <w:rsid w:val="00F07FCE"/>
    <w:rsid w:val="00F148A1"/>
    <w:rsid w:val="00F26413"/>
    <w:rsid w:val="00F41155"/>
    <w:rsid w:val="00F664F8"/>
    <w:rsid w:val="00F66FDF"/>
    <w:rsid w:val="00F738DA"/>
    <w:rsid w:val="00F778C3"/>
    <w:rsid w:val="00F841D0"/>
    <w:rsid w:val="00F86DA1"/>
    <w:rsid w:val="00FA5E09"/>
    <w:rsid w:val="00FB0845"/>
    <w:rsid w:val="00FB4625"/>
    <w:rsid w:val="00FB5C76"/>
    <w:rsid w:val="00FB693D"/>
    <w:rsid w:val="00FC3B18"/>
    <w:rsid w:val="00FC5A29"/>
    <w:rsid w:val="00FD3B16"/>
    <w:rsid w:val="00FE2001"/>
    <w:rsid w:val="00FE2CF5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B74DBC2-B31E-4E24-984A-27BAD58A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6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B69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B69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B69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sid w:val="003F4950"/>
    <w:rPr>
      <w:b/>
    </w:rPr>
  </w:style>
  <w:style w:type="paragraph" w:styleId="Zhlav">
    <w:name w:val="header"/>
    <w:basedOn w:val="Normln"/>
    <w:link w:val="ZhlavChar"/>
    <w:uiPriority w:val="99"/>
    <w:unhideWhenUsed/>
    <w:rsid w:val="00164F99"/>
    <w:pPr>
      <w:tabs>
        <w:tab w:val="center" w:pos="4536"/>
        <w:tab w:val="right" w:pos="9072"/>
      </w:tabs>
    </w:pPr>
    <w:rPr>
      <w:rFonts w:ascii="Arial" w:eastAsia="Arial" w:hAnsi="Arial"/>
      <w:szCs w:val="22"/>
      <w:lang w:val="en-US" w:eastAsia="en-US"/>
    </w:rPr>
  </w:style>
  <w:style w:type="character" w:customStyle="1" w:styleId="ZhlavChar">
    <w:name w:val="Záhlaví Char"/>
    <w:link w:val="Zhlav"/>
    <w:uiPriority w:val="99"/>
    <w:rsid w:val="00164F99"/>
    <w:rPr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64F99"/>
    <w:pPr>
      <w:tabs>
        <w:tab w:val="center" w:pos="4536"/>
        <w:tab w:val="right" w:pos="9072"/>
      </w:tabs>
    </w:pPr>
    <w:rPr>
      <w:rFonts w:ascii="Arial" w:eastAsia="Arial" w:hAnsi="Arial"/>
      <w:szCs w:val="22"/>
      <w:lang w:val="en-US" w:eastAsia="en-US"/>
    </w:rPr>
  </w:style>
  <w:style w:type="character" w:customStyle="1" w:styleId="ZpatChar">
    <w:name w:val="Zápatí Char"/>
    <w:link w:val="Zpat"/>
    <w:uiPriority w:val="99"/>
    <w:rsid w:val="00164F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rsid w:val="00720E34"/>
    <w:pPr>
      <w:spacing w:before="680"/>
    </w:pPr>
    <w:rPr>
      <w:b/>
      <w:sz w:val="22"/>
    </w:rPr>
  </w:style>
  <w:style w:type="paragraph" w:customStyle="1" w:styleId="Hlavika">
    <w:name w:val="Hlavička"/>
    <w:basedOn w:val="Normln"/>
    <w:rsid w:val="00883966"/>
    <w:pPr>
      <w:spacing w:after="100" w:line="200" w:lineRule="exact"/>
    </w:pPr>
    <w:rPr>
      <w:sz w:val="16"/>
    </w:rPr>
  </w:style>
  <w:style w:type="paragraph" w:customStyle="1" w:styleId="Patika">
    <w:name w:val="Patička"/>
    <w:basedOn w:val="Normln"/>
    <w:rsid w:val="00B632BE"/>
    <w:pPr>
      <w:spacing w:after="100" w:line="200" w:lineRule="exact"/>
    </w:pPr>
    <w:rPr>
      <w:sz w:val="16"/>
    </w:rPr>
  </w:style>
  <w:style w:type="paragraph" w:customStyle="1" w:styleId="HeaderOdKoho">
    <w:name w:val="HeaderOdKoho"/>
    <w:basedOn w:val="Normln"/>
    <w:rsid w:val="002B7106"/>
    <w:pPr>
      <w:jc w:val="center"/>
    </w:pPr>
    <w:rPr>
      <w:b/>
      <w:sz w:val="22"/>
    </w:rPr>
  </w:style>
  <w:style w:type="paragraph" w:customStyle="1" w:styleId="HeaderFunkce">
    <w:name w:val="HeaderFunkce"/>
    <w:basedOn w:val="HeaderOdKoho"/>
    <w:next w:val="Hlavika"/>
    <w:rsid w:val="00896DFC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sid w:val="00FB693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sid w:val="00FB693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3Char">
    <w:name w:val="Nadpis 3 Char"/>
    <w:link w:val="Nadpis3"/>
    <w:uiPriority w:val="9"/>
    <w:rsid w:val="00FB693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rsid w:val="00FB69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NzevChar">
    <w:name w:val="Název Char"/>
    <w:link w:val="Nzev"/>
    <w:uiPriority w:val="10"/>
    <w:rsid w:val="00FB69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odtitul">
    <w:name w:val="Podtitul"/>
    <w:basedOn w:val="Normln"/>
    <w:next w:val="Normln"/>
    <w:link w:val="PodtitulChar"/>
    <w:uiPriority w:val="11"/>
    <w:rsid w:val="00FB693D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PodtitulChar">
    <w:name w:val="Podtitul Char"/>
    <w:link w:val="Podtitul"/>
    <w:uiPriority w:val="11"/>
    <w:rsid w:val="00FB693D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sid w:val="00FB693D"/>
    <w:rPr>
      <w:i/>
      <w:iCs/>
      <w:color w:val="808080"/>
    </w:rPr>
  </w:style>
  <w:style w:type="paragraph" w:styleId="Odstavecseseznamem">
    <w:name w:val="List Paragraph"/>
    <w:basedOn w:val="Normln"/>
    <w:uiPriority w:val="34"/>
    <w:qFormat/>
    <w:rsid w:val="00FB693D"/>
    <w:pPr>
      <w:ind w:left="708"/>
    </w:pPr>
  </w:style>
  <w:style w:type="paragraph" w:styleId="Zkladntextodsazen">
    <w:name w:val="Body Text Indent"/>
    <w:basedOn w:val="Normln"/>
    <w:link w:val="ZkladntextodsazenChar"/>
    <w:rsid w:val="00D51D69"/>
    <w:pPr>
      <w:spacing w:line="360" w:lineRule="auto"/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rsid w:val="00D51D69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D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6D74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346BB3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403E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3E05"/>
  </w:style>
  <w:style w:type="character" w:customStyle="1" w:styleId="TextkomenteChar">
    <w:name w:val="Text komentáře Char"/>
    <w:link w:val="Textkomente"/>
    <w:uiPriority w:val="99"/>
    <w:semiHidden/>
    <w:rsid w:val="00403E0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3E0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03E05"/>
    <w:rPr>
      <w:rFonts w:ascii="Times New Roman" w:eastAsia="Times New Roman" w:hAnsi="Times New Roman"/>
      <w:b/>
      <w:b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2460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724609"/>
    <w:rPr>
      <w:rFonts w:ascii="Times New Roman" w:eastAsia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2366"/>
  </w:style>
  <w:style w:type="character" w:customStyle="1" w:styleId="TextpoznpodarouChar">
    <w:name w:val="Text pozn. pod čarou Char"/>
    <w:link w:val="Textpoznpodarou"/>
    <w:uiPriority w:val="99"/>
    <w:semiHidden/>
    <w:rsid w:val="00432366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4323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o@mm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3.mmr.cz/za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test\sablon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5421E-C69C-409A-8B6C-C6037DD7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</Template>
  <TotalTime>1</TotalTime>
  <Pages>7</Pages>
  <Words>2611</Words>
  <Characters>15411</Characters>
  <Application>Microsoft Office Word</Application>
  <DocSecurity>4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Ansuz, s. r. o.</Company>
  <LinksUpToDate>false</LinksUpToDate>
  <CharactersWithSpaces>17987</CharactersWithSpaces>
  <SharedDoc>false</SharedDoc>
  <HLinks>
    <vt:vector size="12" baseType="variant">
      <vt:variant>
        <vt:i4>2228351</vt:i4>
      </vt:variant>
      <vt:variant>
        <vt:i4>3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  <vt:variant>
        <vt:i4>2031655</vt:i4>
      </vt:variant>
      <vt:variant>
        <vt:i4>0</vt:i4>
      </vt:variant>
      <vt:variant>
        <vt:i4>0</vt:i4>
      </vt:variant>
      <vt:variant>
        <vt:i4>5</vt:i4>
      </vt:variant>
      <vt:variant>
        <vt:lpwstr>mailto:nno@mmr.cz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subject/>
  <dc:creator>Bíbová Anna</dc:creator>
  <cp:keywords/>
  <cp:lastModifiedBy>Mojžiš Miloš</cp:lastModifiedBy>
  <cp:revision>2</cp:revision>
  <cp:lastPrinted>2018-11-14T13:06:00Z</cp:lastPrinted>
  <dcterms:created xsi:type="dcterms:W3CDTF">2018-11-14T13:08:00Z</dcterms:created>
  <dcterms:modified xsi:type="dcterms:W3CDTF">2018-11-14T13:08:00Z</dcterms:modified>
</cp:coreProperties>
</file>