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3D713A3" w:rsidR="000655B2" w:rsidRDefault="000655B2" w:rsidP="00FC41EE">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955490">
        <w:rPr>
          <w:rFonts w:ascii="Arial" w:eastAsia="Arial" w:hAnsi="Arial" w:cs="Arial"/>
          <w:b/>
          <w:bCs/>
          <w:sz w:val="32"/>
          <w:szCs w:val="32"/>
          <w:lang w:eastAsia="cs-CZ"/>
        </w:rPr>
        <w:t xml:space="preserve"> </w:t>
      </w:r>
      <w:r w:rsidR="00CD3B7D">
        <w:rPr>
          <w:rFonts w:ascii="Arial" w:eastAsia="Arial" w:hAnsi="Arial" w:cs="Arial"/>
          <w:b/>
          <w:bCs/>
          <w:sz w:val="32"/>
          <w:szCs w:val="32"/>
          <w:lang w:eastAsia="cs-CZ"/>
        </w:rPr>
        <w:t>administrátora/administrátorky národních dotací</w:t>
      </w:r>
      <w:r w:rsidR="00FC41EE">
        <w:rPr>
          <w:rFonts w:ascii="Arial" w:eastAsia="Arial" w:hAnsi="Arial" w:cs="Arial"/>
          <w:b/>
          <w:bCs/>
          <w:sz w:val="32"/>
          <w:szCs w:val="32"/>
          <w:lang w:eastAsia="cs-CZ"/>
        </w:rPr>
        <w:t xml:space="preserve">, </w:t>
      </w:r>
      <w:r w:rsidR="00E83D0C">
        <w:rPr>
          <w:rFonts w:ascii="Arial" w:eastAsia="Arial" w:hAnsi="Arial" w:cs="Arial"/>
          <w:b/>
          <w:bCs/>
          <w:sz w:val="32"/>
          <w:szCs w:val="32"/>
          <w:lang w:eastAsia="cs-CZ"/>
        </w:rPr>
        <w:t xml:space="preserve">oddělení </w:t>
      </w:r>
      <w:r w:rsidR="00FC41EE">
        <w:rPr>
          <w:rFonts w:ascii="Arial" w:eastAsia="Arial" w:hAnsi="Arial" w:cs="Arial"/>
          <w:b/>
          <w:bCs/>
          <w:sz w:val="32"/>
          <w:szCs w:val="32"/>
          <w:lang w:eastAsia="cs-CZ"/>
        </w:rPr>
        <w:t>podpory národních programů, odbor správy národních programů, MMR_350</w:t>
      </w:r>
    </w:p>
    <w:p w14:paraId="4013F51F" w14:textId="77777777" w:rsidR="00BC5F47" w:rsidRDefault="00BC5F47" w:rsidP="000655B2">
      <w:pPr>
        <w:autoSpaceDE w:val="0"/>
        <w:autoSpaceDN w:val="0"/>
        <w:adjustRightInd w:val="0"/>
        <w:spacing w:after="0" w:line="240" w:lineRule="auto"/>
        <w:jc w:val="center"/>
        <w:rPr>
          <w:rFonts w:ascii="Arial" w:eastAsia="Arial" w:hAnsi="Arial" w:cs="Arial"/>
          <w:b/>
          <w:bCs/>
          <w:sz w:val="32"/>
          <w:szCs w:val="32"/>
          <w:lang w:eastAsia="cs-CZ"/>
        </w:rPr>
      </w:pPr>
    </w:p>
    <w:p w14:paraId="544F0258" w14:textId="7BB4835B" w:rsidR="00660F1A" w:rsidRPr="00C55FA6" w:rsidRDefault="00660F1A" w:rsidP="00660F1A">
      <w:pPr>
        <w:spacing w:after="0" w:line="240" w:lineRule="auto"/>
        <w:ind w:left="4956" w:firstLine="708"/>
        <w:rPr>
          <w:rFonts w:ascii="Arial" w:hAnsi="Arial" w:cs="Arial"/>
        </w:rPr>
      </w:pPr>
      <w:r w:rsidRPr="00C55FA6">
        <w:rPr>
          <w:rFonts w:ascii="Arial" w:hAnsi="Arial" w:cs="Arial"/>
        </w:rPr>
        <w:t xml:space="preserve">Č. j.: </w:t>
      </w:r>
      <w:r w:rsidR="00FB4B93" w:rsidRPr="00C55FA6">
        <w:rPr>
          <w:rFonts w:ascii="Arial" w:hAnsi="Arial" w:cs="Arial"/>
        </w:rPr>
        <w:t>MMR-</w:t>
      </w:r>
      <w:r w:rsidR="00C55FA6" w:rsidRPr="00C55FA6">
        <w:rPr>
          <w:rFonts w:ascii="Arial" w:eastAsia="Arial" w:hAnsi="Arial" w:cs="Arial"/>
          <w:lang w:eastAsia="cs-CZ"/>
        </w:rPr>
        <w:t>42558/2025-94</w:t>
      </w:r>
    </w:p>
    <w:p w14:paraId="7619DD21" w14:textId="22DFBC64" w:rsidR="00660F1A" w:rsidRPr="00C53FC6" w:rsidRDefault="00660F1A" w:rsidP="00660F1A">
      <w:pPr>
        <w:spacing w:after="0" w:line="240" w:lineRule="auto"/>
        <w:ind w:left="4956" w:firstLine="708"/>
        <w:rPr>
          <w:rFonts w:ascii="Arial" w:hAnsi="Arial" w:cs="Arial"/>
        </w:rPr>
      </w:pPr>
      <w:r w:rsidRPr="00C55FA6">
        <w:rPr>
          <w:rFonts w:ascii="Arial" w:hAnsi="Arial" w:cs="Arial"/>
        </w:rPr>
        <w:t xml:space="preserve">Datum: </w:t>
      </w:r>
      <w:r w:rsidR="00FC41EE" w:rsidRPr="00C55FA6">
        <w:rPr>
          <w:rFonts w:ascii="Arial" w:hAnsi="Arial" w:cs="Arial"/>
        </w:rPr>
        <w:t>4. 6. 2026</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EE3BA6A" w:rsidR="00463335" w:rsidRPr="00D24404" w:rsidRDefault="00463335" w:rsidP="002619F4">
      <w:pPr>
        <w:autoSpaceDE w:val="0"/>
        <w:autoSpaceDN w:val="0"/>
        <w:adjustRightInd w:val="0"/>
        <w:spacing w:after="0" w:line="240" w:lineRule="auto"/>
        <w:jc w:val="both"/>
        <w:rPr>
          <w:rFonts w:ascii="Arial" w:eastAsia="Arial" w:hAnsi="Arial" w:cs="Arial"/>
          <w:lang w:eastAsia="cs-CZ"/>
        </w:rPr>
      </w:pPr>
      <w:r w:rsidRPr="00D24404">
        <w:rPr>
          <w:rFonts w:ascii="Arial" w:hAnsi="Arial" w:cs="Arial"/>
        </w:rPr>
        <w:t>Státní tajemnice Ministerstva pro místní rozvoj</w:t>
      </w:r>
      <w:r w:rsidRPr="00D24404">
        <w:rPr>
          <w:rFonts w:ascii="Arial" w:hAnsi="Arial" w:cs="Arial"/>
          <w:color w:val="FF0000"/>
        </w:rPr>
        <w:t xml:space="preserve"> </w:t>
      </w:r>
      <w:r w:rsidRPr="00D24404">
        <w:rPr>
          <w:rFonts w:ascii="Arial" w:hAnsi="Arial" w:cs="Arial"/>
        </w:rPr>
        <w:t>jako služební orgán příslušný podle § 10 odst. 1 písm. f)</w:t>
      </w:r>
      <w:r w:rsidRPr="00D24404">
        <w:rPr>
          <w:rFonts w:ascii="Arial" w:hAnsi="Arial" w:cs="Arial"/>
          <w:color w:val="FF0000"/>
        </w:rPr>
        <w:t xml:space="preserve"> </w:t>
      </w:r>
      <w:r w:rsidRPr="00D24404">
        <w:rPr>
          <w:rFonts w:ascii="Arial" w:hAnsi="Arial" w:cs="Arial"/>
        </w:rPr>
        <w:t xml:space="preserve">zákona č. 234/2014 Sb., o státní službě, </w:t>
      </w:r>
      <w:r w:rsidRPr="00D24404">
        <w:rPr>
          <w:rFonts w:ascii="Arial" w:eastAsia="Arial" w:hAnsi="Arial" w:cs="Arial"/>
          <w:lang w:eastAsia="cs-CZ"/>
        </w:rPr>
        <w:t>ve znění pozdějších předpisů</w:t>
      </w:r>
      <w:r w:rsidRPr="00D24404">
        <w:rPr>
          <w:rFonts w:ascii="Arial" w:hAnsi="Arial" w:cs="Arial"/>
        </w:rPr>
        <w:t xml:space="preserve"> (dále jen „zákon“)</w:t>
      </w:r>
      <w:r w:rsidRPr="00D24404">
        <w:rPr>
          <w:rFonts w:ascii="Arial" w:eastAsia="Arial" w:hAnsi="Arial" w:cs="Arial"/>
          <w:lang w:eastAsia="cs-CZ"/>
        </w:rPr>
        <w:t xml:space="preserve">, vyhlašuje výběrové řízení na služební místo </w:t>
      </w:r>
      <w:r w:rsidRPr="00D24404">
        <w:rPr>
          <w:rFonts w:ascii="Arial" w:hAnsi="Arial" w:cs="Arial"/>
        </w:rPr>
        <w:t>č. MMR_</w:t>
      </w:r>
      <w:r w:rsidR="00CD3B7D">
        <w:rPr>
          <w:rFonts w:ascii="Arial" w:hAnsi="Arial" w:cs="Arial"/>
        </w:rPr>
        <w:t>3</w:t>
      </w:r>
      <w:r w:rsidR="00FC41EE">
        <w:rPr>
          <w:rFonts w:ascii="Arial" w:hAnsi="Arial" w:cs="Arial"/>
        </w:rPr>
        <w:t>50</w:t>
      </w:r>
      <w:r w:rsidR="00EC7B36" w:rsidRPr="00D24404">
        <w:rPr>
          <w:rFonts w:ascii="Arial" w:hAnsi="Arial" w:cs="Arial"/>
        </w:rPr>
        <w:t>,</w:t>
      </w:r>
      <w:r w:rsidR="00E83D0C">
        <w:rPr>
          <w:rFonts w:ascii="Arial" w:hAnsi="Arial" w:cs="Arial"/>
        </w:rPr>
        <w:t xml:space="preserve"> </w:t>
      </w:r>
      <w:r w:rsidR="00E83D0C" w:rsidRPr="00E83D0C">
        <w:rPr>
          <w:rFonts w:ascii="Arial" w:hAnsi="Arial" w:cs="Arial"/>
          <w:b/>
          <w:bCs/>
        </w:rPr>
        <w:t>ministerského radu –</w:t>
      </w:r>
      <w:r w:rsidR="00CD3B7D">
        <w:rPr>
          <w:rFonts w:ascii="Arial" w:hAnsi="Arial" w:cs="Arial"/>
          <w:b/>
          <w:bCs/>
        </w:rPr>
        <w:t xml:space="preserve"> administrátora/administrátorku národních dotací</w:t>
      </w:r>
      <w:r w:rsidR="00D24404" w:rsidRPr="00D24404">
        <w:rPr>
          <w:rFonts w:ascii="Arial" w:eastAsia="Arial" w:hAnsi="Arial" w:cs="Arial"/>
          <w:b/>
          <w:bCs/>
          <w:lang w:eastAsia="cs-CZ"/>
        </w:rPr>
        <w:t>,</w:t>
      </w:r>
      <w:r w:rsidR="00D24404">
        <w:rPr>
          <w:rFonts w:ascii="Arial" w:eastAsia="Arial" w:hAnsi="Arial" w:cs="Arial"/>
          <w:lang w:eastAsia="cs-CZ"/>
        </w:rPr>
        <w:t xml:space="preserve"> </w:t>
      </w:r>
      <w:r w:rsidR="00E83D0C">
        <w:rPr>
          <w:rFonts w:ascii="Arial" w:eastAsia="Arial" w:hAnsi="Arial" w:cs="Arial"/>
          <w:lang w:eastAsia="cs-CZ"/>
        </w:rPr>
        <w:t>oddělení</w:t>
      </w:r>
      <w:r w:rsidR="00CD3B7D">
        <w:rPr>
          <w:rFonts w:ascii="Arial" w:eastAsia="Arial" w:hAnsi="Arial" w:cs="Arial"/>
          <w:lang w:eastAsia="cs-CZ"/>
        </w:rPr>
        <w:t xml:space="preserve"> </w:t>
      </w:r>
      <w:r w:rsidR="00FC41EE">
        <w:rPr>
          <w:rFonts w:ascii="Arial" w:eastAsia="Arial" w:hAnsi="Arial" w:cs="Arial"/>
          <w:lang w:eastAsia="cs-CZ"/>
        </w:rPr>
        <w:t>podpory národních programů</w:t>
      </w:r>
      <w:r w:rsidR="00955490" w:rsidRPr="00D24404">
        <w:rPr>
          <w:rFonts w:ascii="Arial" w:eastAsia="Arial" w:hAnsi="Arial" w:cs="Arial"/>
          <w:lang w:eastAsia="cs-CZ"/>
        </w:rPr>
        <w:t xml:space="preserve">, odbor </w:t>
      </w:r>
      <w:r w:rsidR="00E83D0C">
        <w:rPr>
          <w:rFonts w:ascii="Arial" w:eastAsia="Arial" w:hAnsi="Arial" w:cs="Arial"/>
          <w:lang w:eastAsia="cs-CZ"/>
        </w:rPr>
        <w:t>správy programů</w:t>
      </w:r>
      <w:r w:rsidRPr="00D24404">
        <w:rPr>
          <w:rFonts w:ascii="Arial" w:hAnsi="Arial" w:cs="Arial"/>
        </w:rPr>
        <w:t xml:space="preserve"> v Ministerstvu pro místní rozvoj, </w:t>
      </w:r>
      <w:r w:rsidR="00F4372A">
        <w:rPr>
          <w:rFonts w:ascii="Arial" w:hAnsi="Arial" w:cs="Arial"/>
        </w:rPr>
        <w:br/>
      </w:r>
      <w:r w:rsidRPr="00D24404">
        <w:rPr>
          <w:rFonts w:ascii="Arial" w:hAnsi="Arial" w:cs="Arial"/>
        </w:rPr>
        <w:t>se služebním působištěm v Praze.</w:t>
      </w:r>
    </w:p>
    <w:p w14:paraId="6868CB41" w14:textId="77777777" w:rsidR="00463335" w:rsidRPr="00A75D37" w:rsidRDefault="00463335" w:rsidP="002619F4">
      <w:pPr>
        <w:autoSpaceDE w:val="0"/>
        <w:autoSpaceDN w:val="0"/>
        <w:adjustRightInd w:val="0"/>
        <w:spacing w:after="0" w:line="240" w:lineRule="auto"/>
        <w:jc w:val="both"/>
        <w:rPr>
          <w:rFonts w:ascii="Arial" w:eastAsia="Arial" w:hAnsi="Arial" w:cs="Arial"/>
          <w:highlight w:val="yellow"/>
          <w:lang w:eastAsia="cs-CZ"/>
        </w:rPr>
      </w:pPr>
    </w:p>
    <w:p w14:paraId="38AA87AE" w14:textId="77777777" w:rsidR="00955490" w:rsidRPr="00715D37" w:rsidRDefault="00955490" w:rsidP="002619F4">
      <w:pPr>
        <w:autoSpaceDE w:val="0"/>
        <w:autoSpaceDN w:val="0"/>
        <w:adjustRightInd w:val="0"/>
        <w:spacing w:after="0" w:line="240" w:lineRule="auto"/>
        <w:jc w:val="both"/>
        <w:rPr>
          <w:rFonts w:ascii="Arial" w:eastAsia="Arial" w:hAnsi="Arial" w:cs="Arial"/>
          <w:lang w:eastAsia="cs-CZ"/>
        </w:rPr>
      </w:pPr>
      <w:r w:rsidRPr="00715D37">
        <w:rPr>
          <w:rFonts w:ascii="Arial" w:eastAsia="Arial" w:hAnsi="Arial" w:cs="Arial"/>
          <w:lang w:eastAsia="cs-CZ"/>
        </w:rPr>
        <w:t xml:space="preserve">Na služebním místě je státní služba (dále jen „služba“) vykonávána </w:t>
      </w:r>
      <w:r w:rsidRPr="00715D37">
        <w:rPr>
          <w:rFonts w:ascii="Arial" w:eastAsia="Arial" w:hAnsi="Arial" w:cs="Arial"/>
          <w:b/>
          <w:bCs/>
          <w:lang w:eastAsia="cs-CZ"/>
        </w:rPr>
        <w:t xml:space="preserve">v oboru služby </w:t>
      </w:r>
    </w:p>
    <w:p w14:paraId="0123F774" w14:textId="04A9E6C9" w:rsidR="00955490" w:rsidRDefault="009774B3" w:rsidP="002619F4">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1 – Finance</w:t>
      </w:r>
      <w:r w:rsidR="00955490" w:rsidRPr="00715D37">
        <w:rPr>
          <w:rFonts w:ascii="Arial" w:eastAsia="Arial" w:hAnsi="Arial" w:cs="Arial"/>
          <w:lang w:eastAsia="cs-CZ"/>
        </w:rPr>
        <w:t>.</w:t>
      </w:r>
    </w:p>
    <w:p w14:paraId="4255760F" w14:textId="77777777" w:rsidR="00463335" w:rsidRPr="00A75D37" w:rsidRDefault="00463335" w:rsidP="002619F4">
      <w:pPr>
        <w:autoSpaceDE w:val="0"/>
        <w:autoSpaceDN w:val="0"/>
        <w:adjustRightInd w:val="0"/>
        <w:spacing w:after="0" w:line="240" w:lineRule="auto"/>
        <w:jc w:val="both"/>
        <w:rPr>
          <w:rFonts w:ascii="Arial" w:eastAsia="Arial" w:hAnsi="Arial" w:cs="Arial"/>
          <w:lang w:eastAsia="cs-CZ"/>
        </w:rPr>
      </w:pPr>
    </w:p>
    <w:p w14:paraId="550C00F5" w14:textId="28D67311" w:rsidR="00C404EF" w:rsidRDefault="00463335" w:rsidP="00F4372A">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0CE2F4D2" w14:textId="05075D0D" w:rsidR="00CD3B7D" w:rsidRDefault="003D5B8E" w:rsidP="00F4372A">
      <w:pPr>
        <w:pStyle w:val="Odstavecseseznamem"/>
        <w:numPr>
          <w:ilvl w:val="0"/>
          <w:numId w:val="7"/>
        </w:numPr>
        <w:autoSpaceDE w:val="0"/>
        <w:autoSpaceDN w:val="0"/>
        <w:adjustRightInd w:val="0"/>
        <w:spacing w:after="0" w:line="240" w:lineRule="auto"/>
        <w:ind w:left="714" w:hanging="357"/>
        <w:jc w:val="both"/>
        <w:rPr>
          <w:rFonts w:ascii="Arial" w:eastAsia="Arial" w:hAnsi="Arial" w:cs="Arial"/>
          <w:lang w:eastAsia="cs-CZ"/>
        </w:rPr>
      </w:pPr>
      <w:r>
        <w:rPr>
          <w:rFonts w:ascii="Arial" w:eastAsia="Arial" w:hAnsi="Arial" w:cs="Arial"/>
          <w:lang w:eastAsia="cs-CZ"/>
        </w:rPr>
        <w:t>v</w:t>
      </w:r>
      <w:r w:rsidR="00CD3B7D">
        <w:rPr>
          <w:rFonts w:ascii="Arial" w:eastAsia="Arial" w:hAnsi="Arial" w:cs="Arial"/>
          <w:lang w:eastAsia="cs-CZ"/>
        </w:rPr>
        <w:t>ýkon administrativních činností souvisejících se správou národních dotačních programů, zejména kontrola a administrace závěrečných vyhodnocení akcí, kterým byla poskytnuta dotace;</w:t>
      </w:r>
    </w:p>
    <w:p w14:paraId="0AAD90AD" w14:textId="4749D092" w:rsidR="00CD3B7D" w:rsidRDefault="003D5B8E" w:rsidP="00F4372A">
      <w:pPr>
        <w:pStyle w:val="Odstavecseseznamem"/>
        <w:numPr>
          <w:ilvl w:val="0"/>
          <w:numId w:val="7"/>
        </w:numPr>
        <w:autoSpaceDE w:val="0"/>
        <w:autoSpaceDN w:val="0"/>
        <w:adjustRightInd w:val="0"/>
        <w:spacing w:after="0" w:line="240" w:lineRule="auto"/>
        <w:ind w:left="714" w:hanging="357"/>
        <w:jc w:val="both"/>
        <w:rPr>
          <w:rFonts w:ascii="Arial" w:eastAsia="Arial" w:hAnsi="Arial" w:cs="Arial"/>
          <w:lang w:eastAsia="cs-CZ"/>
        </w:rPr>
      </w:pPr>
      <w:r>
        <w:rPr>
          <w:rFonts w:ascii="Arial" w:eastAsia="Arial" w:hAnsi="Arial" w:cs="Arial"/>
          <w:lang w:eastAsia="cs-CZ"/>
        </w:rPr>
        <w:t>p</w:t>
      </w:r>
      <w:r w:rsidR="00CD3B7D">
        <w:rPr>
          <w:rFonts w:ascii="Arial" w:eastAsia="Arial" w:hAnsi="Arial" w:cs="Arial"/>
          <w:lang w:eastAsia="cs-CZ"/>
        </w:rPr>
        <w:t>oskytování součinnosti finančním úřadům a Policii ČR</w:t>
      </w:r>
      <w:r w:rsidR="009774B3">
        <w:rPr>
          <w:rFonts w:ascii="Arial" w:eastAsia="Arial" w:hAnsi="Arial" w:cs="Arial"/>
          <w:lang w:eastAsia="cs-CZ"/>
        </w:rPr>
        <w:t xml:space="preserve"> či soudům</w:t>
      </w:r>
      <w:r w:rsidR="00CD3B7D">
        <w:rPr>
          <w:rFonts w:ascii="Arial" w:eastAsia="Arial" w:hAnsi="Arial" w:cs="Arial"/>
          <w:lang w:eastAsia="cs-CZ"/>
        </w:rPr>
        <w:t xml:space="preserve"> formou sdělení informací</w:t>
      </w:r>
      <w:r w:rsidR="009774B3">
        <w:rPr>
          <w:rFonts w:ascii="Arial" w:eastAsia="Arial" w:hAnsi="Arial" w:cs="Arial"/>
          <w:lang w:eastAsia="cs-CZ"/>
        </w:rPr>
        <w:t>, upřesnění výkladu či poskytování písemností;</w:t>
      </w:r>
      <w:r w:rsidR="00CD3B7D">
        <w:rPr>
          <w:rFonts w:ascii="Arial" w:eastAsia="Arial" w:hAnsi="Arial" w:cs="Arial"/>
          <w:lang w:eastAsia="cs-CZ"/>
        </w:rPr>
        <w:t xml:space="preserve"> </w:t>
      </w:r>
    </w:p>
    <w:p w14:paraId="3AB54D6C" w14:textId="1D97319F" w:rsidR="009774B3" w:rsidRPr="009774B3" w:rsidRDefault="009774B3" w:rsidP="009774B3">
      <w:pPr>
        <w:pStyle w:val="Odstavecseseznamem"/>
        <w:numPr>
          <w:ilvl w:val="0"/>
          <w:numId w:val="7"/>
        </w:numPr>
        <w:autoSpaceDE w:val="0"/>
        <w:autoSpaceDN w:val="0"/>
        <w:adjustRightInd w:val="0"/>
        <w:spacing w:after="0" w:line="240" w:lineRule="auto"/>
        <w:ind w:left="714" w:hanging="357"/>
        <w:jc w:val="both"/>
        <w:rPr>
          <w:rFonts w:ascii="Arial" w:eastAsia="Arial" w:hAnsi="Arial" w:cs="Arial"/>
          <w:lang w:eastAsia="cs-CZ"/>
        </w:rPr>
      </w:pPr>
      <w:r>
        <w:rPr>
          <w:rFonts w:ascii="Arial" w:eastAsia="Arial" w:hAnsi="Arial" w:cs="Arial"/>
          <w:lang w:eastAsia="cs-CZ"/>
        </w:rPr>
        <w:t>komunikace s příjemci dotací, příprava a tvorba úřední korespondence, tvorba statistických výkazů v oblasti národních dotací, zpracování podkladů pro vedení ministerstva v oblasti národních dotací;</w:t>
      </w:r>
    </w:p>
    <w:p w14:paraId="39679D2B" w14:textId="6128227B" w:rsidR="00CD3B7D" w:rsidRDefault="003D5B8E" w:rsidP="00F4372A">
      <w:pPr>
        <w:pStyle w:val="Odstavecseseznamem"/>
        <w:numPr>
          <w:ilvl w:val="0"/>
          <w:numId w:val="7"/>
        </w:numPr>
        <w:autoSpaceDE w:val="0"/>
        <w:autoSpaceDN w:val="0"/>
        <w:adjustRightInd w:val="0"/>
        <w:spacing w:after="0" w:line="240" w:lineRule="auto"/>
        <w:ind w:left="714" w:hanging="357"/>
        <w:jc w:val="both"/>
        <w:rPr>
          <w:rFonts w:ascii="Arial" w:eastAsia="Arial" w:hAnsi="Arial" w:cs="Arial"/>
          <w:lang w:eastAsia="cs-CZ"/>
        </w:rPr>
      </w:pPr>
      <w:r>
        <w:rPr>
          <w:rFonts w:ascii="Arial" w:eastAsia="Arial" w:hAnsi="Arial" w:cs="Arial"/>
          <w:lang w:eastAsia="cs-CZ"/>
        </w:rPr>
        <w:t>v</w:t>
      </w:r>
      <w:r w:rsidR="00CD3B7D">
        <w:rPr>
          <w:rFonts w:ascii="Arial" w:eastAsia="Arial" w:hAnsi="Arial" w:cs="Arial"/>
          <w:lang w:eastAsia="cs-CZ"/>
        </w:rPr>
        <w:t>ýkon činností souvisejících s aplikací zákona č. 218/2000 Sb., o rozpočtových pravidlech a o změně některých souvisejících zákonů (rozpočtová pravidla) v oblasti poskytování národních dotací;</w:t>
      </w:r>
    </w:p>
    <w:p w14:paraId="31E3F4B8" w14:textId="43230F79" w:rsidR="00CD3B7D" w:rsidRDefault="003D5B8E" w:rsidP="00F4372A">
      <w:pPr>
        <w:pStyle w:val="Odstavecseseznamem"/>
        <w:numPr>
          <w:ilvl w:val="0"/>
          <w:numId w:val="7"/>
        </w:numPr>
        <w:autoSpaceDE w:val="0"/>
        <w:autoSpaceDN w:val="0"/>
        <w:adjustRightInd w:val="0"/>
        <w:spacing w:after="0" w:line="240" w:lineRule="auto"/>
        <w:ind w:left="714" w:hanging="357"/>
        <w:jc w:val="both"/>
        <w:rPr>
          <w:rFonts w:ascii="Arial" w:eastAsia="Arial" w:hAnsi="Arial" w:cs="Arial"/>
          <w:lang w:eastAsia="cs-CZ"/>
        </w:rPr>
      </w:pPr>
      <w:r>
        <w:rPr>
          <w:rFonts w:ascii="Arial" w:eastAsia="Arial" w:hAnsi="Arial" w:cs="Arial"/>
          <w:lang w:eastAsia="cs-CZ"/>
        </w:rPr>
        <w:t>v</w:t>
      </w:r>
      <w:r w:rsidR="00CD3B7D">
        <w:rPr>
          <w:rFonts w:ascii="Arial" w:eastAsia="Arial" w:hAnsi="Arial" w:cs="Arial"/>
          <w:lang w:eastAsia="cs-CZ"/>
        </w:rPr>
        <w:t xml:space="preserve">ýkon činností souvisejících s aplikací zákona č. 500/2004 Sb., správní řád ve znění pozdějších </w:t>
      </w:r>
      <w:r>
        <w:rPr>
          <w:rFonts w:ascii="Arial" w:eastAsia="Arial" w:hAnsi="Arial" w:cs="Arial"/>
          <w:lang w:eastAsia="cs-CZ"/>
        </w:rPr>
        <w:t>předpisů ve vztahu k poskytování národních dotací</w:t>
      </w:r>
      <w:r w:rsidR="009774B3">
        <w:rPr>
          <w:rFonts w:ascii="Arial" w:eastAsia="Arial" w:hAnsi="Arial" w:cs="Arial"/>
          <w:lang w:eastAsia="cs-CZ"/>
        </w:rPr>
        <w:t>, vyhlášky 560/2006 Sb., o účasti státního rozpočtu na financováni reprodukce majetku.</w:t>
      </w:r>
    </w:p>
    <w:p w14:paraId="1D6043BF" w14:textId="77777777" w:rsidR="009774B3" w:rsidRDefault="009774B3" w:rsidP="009774B3">
      <w:pPr>
        <w:pStyle w:val="Odstavecseseznamem"/>
        <w:autoSpaceDE w:val="0"/>
        <w:autoSpaceDN w:val="0"/>
        <w:adjustRightInd w:val="0"/>
        <w:spacing w:after="0" w:line="240" w:lineRule="auto"/>
        <w:ind w:left="714"/>
        <w:jc w:val="both"/>
        <w:rPr>
          <w:rFonts w:ascii="Arial" w:eastAsia="Arial" w:hAnsi="Arial" w:cs="Arial"/>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B598CBD" w14:textId="77777777" w:rsidR="009774B3" w:rsidRPr="0087580A" w:rsidRDefault="009774B3" w:rsidP="009774B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578E224" w14:textId="77777777" w:rsidR="009774B3" w:rsidRDefault="009774B3" w:rsidP="009774B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Pr>
          <w:rFonts w:ascii="Arial" w:eastAsia="Arial" w:hAnsi="Arial" w:cs="Arial"/>
          <w:b/>
          <w:bCs/>
          <w:lang w:eastAsia="cs-CZ"/>
        </w:rPr>
        <w:t>13</w:t>
      </w:r>
      <w:r w:rsidRPr="0087580A">
        <w:rPr>
          <w:rFonts w:ascii="Arial" w:eastAsia="Arial" w:hAnsi="Arial" w:cs="Arial"/>
          <w:b/>
          <w:bCs/>
          <w:lang w:eastAsia="cs-CZ"/>
        </w:rPr>
        <w:t xml:space="preserve">. platové třídy. </w:t>
      </w:r>
    </w:p>
    <w:p w14:paraId="09882A64" w14:textId="77777777" w:rsidR="009774B3" w:rsidRPr="0087580A" w:rsidRDefault="009774B3" w:rsidP="009774B3">
      <w:pPr>
        <w:autoSpaceDE w:val="0"/>
        <w:autoSpaceDN w:val="0"/>
        <w:adjustRightInd w:val="0"/>
        <w:spacing w:after="0" w:line="240" w:lineRule="auto"/>
        <w:jc w:val="both"/>
        <w:rPr>
          <w:rFonts w:ascii="Arial" w:eastAsia="Arial" w:hAnsi="Arial" w:cs="Arial"/>
          <w:b/>
          <w:bCs/>
          <w:lang w:eastAsia="cs-CZ"/>
        </w:rPr>
      </w:pPr>
    </w:p>
    <w:p w14:paraId="47CEF15B" w14:textId="77777777" w:rsidR="009774B3" w:rsidRPr="0087580A" w:rsidRDefault="009774B3" w:rsidP="009774B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0DFE48" w14:textId="77777777" w:rsidR="009774B3" w:rsidRPr="0087580A" w:rsidRDefault="009774B3" w:rsidP="009774B3">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8E10245" w14:textId="77777777" w:rsidR="009774B3" w:rsidRPr="004C46C0" w:rsidRDefault="009774B3" w:rsidP="009774B3">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4B210368" w14:textId="77777777" w:rsidR="009774B3" w:rsidRDefault="009774B3" w:rsidP="009774B3">
      <w:pPr>
        <w:autoSpaceDE w:val="0"/>
        <w:autoSpaceDN w:val="0"/>
        <w:adjustRightInd w:val="0"/>
        <w:spacing w:after="0" w:line="240" w:lineRule="auto"/>
        <w:rPr>
          <w:rFonts w:ascii="Arial" w:eastAsia="Arial" w:hAnsi="Arial" w:cs="Arial"/>
          <w:highlight w:val="yellow"/>
          <w:lang w:eastAsia="cs-CZ"/>
        </w:rPr>
      </w:pPr>
    </w:p>
    <w:p w14:paraId="4C8C8DAA" w14:textId="77777777" w:rsidR="009774B3" w:rsidRPr="00086B7F" w:rsidRDefault="009774B3" w:rsidP="009774B3">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47238747" w14:textId="77777777" w:rsidR="009774B3" w:rsidRPr="001843B7" w:rsidRDefault="009774B3" w:rsidP="009774B3">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39098470" w14:textId="77777777" w:rsidR="009774B3" w:rsidRPr="0087580A" w:rsidRDefault="009774B3" w:rsidP="009774B3">
      <w:pPr>
        <w:autoSpaceDE w:val="0"/>
        <w:autoSpaceDN w:val="0"/>
        <w:adjustRightInd w:val="0"/>
        <w:spacing w:after="0" w:line="240" w:lineRule="auto"/>
        <w:rPr>
          <w:rFonts w:ascii="Cambria" w:eastAsia="Arial" w:hAnsi="Cambria"/>
          <w:sz w:val="24"/>
          <w:szCs w:val="24"/>
          <w:highlight w:val="yellow"/>
          <w:lang w:eastAsia="cs-CZ"/>
        </w:rPr>
      </w:pPr>
    </w:p>
    <w:p w14:paraId="3D2A87C4" w14:textId="77777777" w:rsidR="009774B3" w:rsidRDefault="009774B3" w:rsidP="009774B3">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3A74432" w14:textId="77777777" w:rsidR="009774B3" w:rsidRPr="0087580A" w:rsidRDefault="009774B3" w:rsidP="009774B3">
      <w:pPr>
        <w:autoSpaceDE w:val="0"/>
        <w:autoSpaceDN w:val="0"/>
        <w:adjustRightInd w:val="0"/>
        <w:spacing w:after="0" w:line="240" w:lineRule="auto"/>
        <w:rPr>
          <w:rFonts w:ascii="Arial" w:eastAsia="Arial" w:hAnsi="Arial" w:cs="Arial"/>
          <w:highlight w:val="yellow"/>
          <w:lang w:eastAsia="cs-CZ"/>
        </w:rPr>
      </w:pPr>
    </w:p>
    <w:p w14:paraId="62EFEB68" w14:textId="77777777" w:rsidR="009774B3" w:rsidRDefault="009774B3" w:rsidP="009774B3">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926EC4B" w14:textId="77777777" w:rsidR="009774B3" w:rsidRDefault="009774B3" w:rsidP="009774B3">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376C595D" w:rsidR="001768C0" w:rsidRPr="000B74A1" w:rsidRDefault="001768C0" w:rsidP="00704504">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3D5B8E">
        <w:rPr>
          <w:rFonts w:ascii="Arial" w:eastAsia="Arial" w:hAnsi="Arial" w:cs="Arial"/>
          <w:b/>
          <w:bCs/>
          <w:lang w:eastAsia="cs-CZ"/>
        </w:rPr>
        <w:t>ne</w:t>
      </w:r>
      <w:r w:rsidR="000B74A1" w:rsidRPr="00E84E43">
        <w:rPr>
          <w:rFonts w:ascii="Arial" w:hAnsi="Arial" w:cs="Arial"/>
          <w:b/>
          <w:bCs/>
        </w:rPr>
        <w:t>určitou</w:t>
      </w:r>
      <w:r w:rsidR="003D5B8E">
        <w:rPr>
          <w:rFonts w:ascii="Arial" w:hAnsi="Arial" w:cs="Arial"/>
          <w:b/>
          <w:bCs/>
        </w:rPr>
        <w:t>.</w:t>
      </w:r>
    </w:p>
    <w:p w14:paraId="035B5441" w14:textId="77777777" w:rsidR="001768C0" w:rsidRPr="001768C0" w:rsidRDefault="001768C0" w:rsidP="00704504">
      <w:pPr>
        <w:autoSpaceDE w:val="0"/>
        <w:autoSpaceDN w:val="0"/>
        <w:adjustRightInd w:val="0"/>
        <w:spacing w:after="0" w:line="240" w:lineRule="auto"/>
        <w:jc w:val="both"/>
        <w:rPr>
          <w:rFonts w:ascii="Arial" w:eastAsia="Arial" w:hAnsi="Arial" w:cs="Arial"/>
          <w:highlight w:val="yellow"/>
          <w:lang w:eastAsia="cs-CZ"/>
        </w:rPr>
      </w:pPr>
    </w:p>
    <w:p w14:paraId="61BBE594" w14:textId="4DBB8581" w:rsidR="001768C0" w:rsidRPr="004B0ABE" w:rsidRDefault="001768C0" w:rsidP="00704504">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služebním místě je </w:t>
      </w:r>
      <w:r w:rsidR="009774B3">
        <w:rPr>
          <w:rFonts w:ascii="Arial" w:eastAsia="Arial" w:hAnsi="Arial" w:cs="Arial"/>
          <w:b/>
          <w:bCs/>
          <w:lang w:eastAsia="cs-CZ"/>
        </w:rPr>
        <w:t>červenec</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8F3725">
        <w:rPr>
          <w:rFonts w:ascii="Arial" w:eastAsia="Arial" w:hAnsi="Arial" w:cs="Arial"/>
          <w:b/>
          <w:bCs/>
          <w:lang w:eastAsia="cs-CZ"/>
        </w:rPr>
        <w:t>4</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04B5908F" w14:textId="77777777"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1768C0">
      <w:pPr>
        <w:spacing w:after="0" w:line="240" w:lineRule="auto"/>
        <w:jc w:val="both"/>
        <w:rPr>
          <w:rFonts w:ascii="Arial" w:hAnsi="Arial" w:cs="Arial"/>
        </w:rPr>
      </w:pPr>
    </w:p>
    <w:p w14:paraId="3E7AEFCB" w14:textId="5D9A7F22" w:rsidR="000E7AA4" w:rsidRDefault="001768C0" w:rsidP="009261AF">
      <w:pPr>
        <w:spacing w:after="0" w:line="240" w:lineRule="auto"/>
        <w:jc w:val="both"/>
        <w:rPr>
          <w:rFonts w:ascii="Arial" w:hAnsi="Arial" w:cs="Arial"/>
        </w:rPr>
      </w:pPr>
      <w:r w:rsidRPr="004B0ABE">
        <w:rPr>
          <w:rFonts w:ascii="Arial" w:hAnsi="Arial" w:cs="Arial"/>
        </w:rPr>
        <w:t xml:space="preserve">Služební úřad poskytuje následující benefity: </w:t>
      </w:r>
      <w:hyperlink w:history="1">
        <w:r w:rsidR="008F3725" w:rsidRPr="00150546">
          <w:rPr>
            <w:rStyle w:val="Hypertextovodkaz"/>
            <w:rFonts w:ascii="Arial" w:hAnsi="Arial" w:cs="Arial"/>
          </w:rPr>
          <w:t>https://www.mmr.gov. cz/cs/kariera/benefity</w:t>
        </w:r>
      </w:hyperlink>
      <w:r>
        <w:rPr>
          <w:rFonts w:ascii="Arial" w:hAnsi="Arial" w:cs="Arial"/>
        </w:rPr>
        <w:t xml:space="preserve"> </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9A4AD67" w14:textId="041B1703" w:rsidR="00B54BFA" w:rsidRDefault="00B54BFA" w:rsidP="00704504">
      <w:pPr>
        <w:autoSpaceDE w:val="0"/>
        <w:autoSpaceDN w:val="0"/>
        <w:adjustRightInd w:val="0"/>
        <w:spacing w:after="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sidRPr="00335432">
        <w:rPr>
          <w:rFonts w:ascii="Arial" w:eastAsia="Arial" w:hAnsi="Arial" w:cs="Arial"/>
          <w:b/>
          <w:bCs/>
          <w:color w:val="000000"/>
          <w:lang w:eastAsia="cs-CZ"/>
        </w:rPr>
        <w:t xml:space="preserve">podané ve lhůtě do </w:t>
      </w:r>
      <w:r w:rsidR="009774B3">
        <w:rPr>
          <w:rFonts w:ascii="Arial" w:eastAsia="Arial" w:hAnsi="Arial" w:cs="Arial"/>
          <w:b/>
          <w:bCs/>
          <w:color w:val="000000"/>
          <w:lang w:eastAsia="cs-CZ"/>
        </w:rPr>
        <w:t>19. června</w:t>
      </w:r>
      <w:r w:rsidR="008F3725">
        <w:rPr>
          <w:rFonts w:ascii="Arial" w:eastAsia="Arial" w:hAnsi="Arial" w:cs="Arial"/>
          <w:b/>
          <w:bCs/>
          <w:color w:val="000000"/>
          <w:lang w:eastAsia="cs-CZ"/>
        </w:rPr>
        <w:t xml:space="preserve"> 202</w:t>
      </w:r>
      <w:r w:rsidR="009774B3">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 v této lhůtě</w:t>
      </w:r>
    </w:p>
    <w:p w14:paraId="6D9D2ED8" w14:textId="77777777" w:rsidR="00B54BFA" w:rsidRPr="00335432" w:rsidRDefault="00B54BFA" w:rsidP="00704504">
      <w:pPr>
        <w:autoSpaceDE w:val="0"/>
        <w:autoSpaceDN w:val="0"/>
        <w:adjustRightInd w:val="0"/>
        <w:spacing w:after="0" w:line="240" w:lineRule="auto"/>
        <w:jc w:val="both"/>
        <w:rPr>
          <w:rFonts w:ascii="Arial" w:eastAsia="Arial" w:hAnsi="Arial" w:cs="Arial"/>
          <w:color w:val="000000"/>
          <w:lang w:eastAsia="cs-CZ"/>
        </w:rPr>
      </w:pPr>
    </w:p>
    <w:p w14:paraId="421AF9EC" w14:textId="77777777" w:rsidR="00B54BFA" w:rsidRPr="00EB39C4" w:rsidRDefault="00B54BFA" w:rsidP="00DA1183">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69DDAF19" w:rsidR="00B54BFA" w:rsidRPr="00EB39C4" w:rsidRDefault="00B54BFA" w:rsidP="00DA1183">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8F3725">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77777777" w:rsidR="00B54BFA" w:rsidRPr="00EB39C4" w:rsidRDefault="00B54BFA" w:rsidP="00DA1183">
      <w:pPr>
        <w:pStyle w:val="Odstavecseseznamem"/>
        <w:numPr>
          <w:ilvl w:val="0"/>
          <w:numId w:val="3"/>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15 Praha 1;</w:t>
      </w:r>
    </w:p>
    <w:p w14:paraId="25BFFE5B" w14:textId="77777777" w:rsidR="00B54BFA" w:rsidRDefault="00B54BFA" w:rsidP="00DA1183">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704504">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F030750" w:rsidR="00B54BFA" w:rsidRPr="00657298" w:rsidRDefault="00B54BFA" w:rsidP="00704504">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7846CF">
        <w:rPr>
          <w:rFonts w:ascii="Arial" w:hAnsi="Arial" w:cs="Arial"/>
        </w:rPr>
        <w:t xml:space="preserve">musí být označena slovy: </w:t>
      </w:r>
      <w:r w:rsidRPr="007846CF">
        <w:rPr>
          <w:rFonts w:ascii="Arial" w:hAnsi="Arial" w:cs="Arial"/>
          <w:b/>
        </w:rPr>
        <w:t>„Neotvírat“</w:t>
      </w:r>
      <w:r w:rsidRPr="007846CF">
        <w:rPr>
          <w:rFonts w:ascii="Arial" w:hAnsi="Arial" w:cs="Arial"/>
        </w:rPr>
        <w:t xml:space="preserve"> a slovy </w:t>
      </w:r>
      <w:r w:rsidRPr="007846CF">
        <w:rPr>
          <w:rFonts w:ascii="Arial" w:hAnsi="Arial" w:cs="Arial"/>
          <w:b/>
        </w:rPr>
        <w:t xml:space="preserve">„Výběrové řízení na služební místo </w:t>
      </w:r>
      <w:r w:rsidR="00955490" w:rsidRPr="007846CF">
        <w:rPr>
          <w:rFonts w:ascii="Arial" w:eastAsia="Arial" w:hAnsi="Arial" w:cs="Arial"/>
          <w:b/>
          <w:bCs/>
          <w:lang w:eastAsia="cs-CZ"/>
        </w:rPr>
        <w:t>ministerského rady –</w:t>
      </w:r>
      <w:r w:rsidR="003D5B8E" w:rsidRPr="007846CF">
        <w:rPr>
          <w:rFonts w:ascii="Arial" w:hAnsi="Arial" w:cs="Arial"/>
          <w:b/>
          <w:bCs/>
        </w:rPr>
        <w:t xml:space="preserve"> administrátora/administrátorky národních dotací</w:t>
      </w:r>
      <w:r w:rsidRPr="007846CF">
        <w:rPr>
          <w:rFonts w:ascii="Arial" w:hAnsi="Arial" w:cs="Arial"/>
          <w:b/>
          <w:bCs/>
        </w:rPr>
        <w:t>, č.j.:</w:t>
      </w:r>
      <w:r w:rsidR="009261AF" w:rsidRPr="007846CF">
        <w:rPr>
          <w:rFonts w:ascii="Arial" w:hAnsi="Arial" w:cs="Arial"/>
          <w:b/>
          <w:bCs/>
        </w:rPr>
        <w:t> </w:t>
      </w:r>
      <w:r w:rsidR="009D5A6E" w:rsidRPr="007846CF">
        <w:rPr>
          <w:rFonts w:ascii="Arial" w:hAnsi="Arial" w:cs="Arial"/>
          <w:b/>
          <w:bCs/>
        </w:rPr>
        <w:t>MMR-</w:t>
      </w:r>
      <w:r w:rsidR="00C55FA6">
        <w:rPr>
          <w:rFonts w:ascii="Arial" w:hAnsi="Arial" w:cs="Arial"/>
          <w:b/>
          <w:bCs/>
        </w:rPr>
        <w:t>42558</w:t>
      </w:r>
      <w:r w:rsidR="009D5A6E" w:rsidRPr="007846CF">
        <w:rPr>
          <w:rFonts w:ascii="Arial" w:hAnsi="Arial" w:cs="Arial"/>
          <w:b/>
          <w:bCs/>
        </w:rPr>
        <w:t>/202</w:t>
      </w:r>
      <w:r w:rsidR="00C55FA6">
        <w:rPr>
          <w:rFonts w:ascii="Arial" w:hAnsi="Arial" w:cs="Arial"/>
          <w:b/>
          <w:bCs/>
        </w:rPr>
        <w:t>5</w:t>
      </w:r>
      <w:r w:rsidR="009D5A6E" w:rsidRPr="007846CF">
        <w:rPr>
          <w:rFonts w:ascii="Arial" w:hAnsi="Arial" w:cs="Arial"/>
          <w:b/>
          <w:bCs/>
        </w:rPr>
        <w:t>-94</w:t>
      </w:r>
      <w:r w:rsidR="009261AF" w:rsidRPr="007846CF">
        <w:rPr>
          <w:rFonts w:ascii="Arial" w:hAnsi="Arial" w:cs="Arial"/>
          <w:b/>
          <w:bCs/>
        </w:rPr>
        <w:t>/</w:t>
      </w:r>
      <w:r w:rsidR="00955490" w:rsidRPr="007846CF">
        <w:rPr>
          <w:rFonts w:ascii="Arial" w:hAnsi="Arial" w:cs="Arial"/>
          <w:b/>
          <w:bCs/>
        </w:rPr>
        <w:t>MS</w:t>
      </w:r>
      <w:r w:rsidRPr="007846CF">
        <w:rPr>
          <w:rFonts w:ascii="Arial" w:hAnsi="Arial" w:cs="Arial"/>
          <w:b/>
          <w:bCs/>
        </w:rPr>
        <w:t>“.</w:t>
      </w:r>
      <w:r w:rsidRPr="00657298">
        <w:rPr>
          <w:rFonts w:ascii="Arial" w:hAnsi="Arial" w:cs="Arial"/>
          <w:b/>
          <w:bCs/>
        </w:rPr>
        <w:t xml:space="preserve"> </w:t>
      </w:r>
    </w:p>
    <w:p w14:paraId="3FAD4FFD" w14:textId="3225AF33" w:rsidR="00B54BFA" w:rsidRPr="009261AF" w:rsidRDefault="00B54BFA" w:rsidP="0070450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70450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DA1183">
      <w:pPr>
        <w:pStyle w:val="Odstavecseseznamem"/>
        <w:numPr>
          <w:ilvl w:val="0"/>
          <w:numId w:val="5"/>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699ED042" w14:textId="77777777" w:rsidR="00A674A4" w:rsidRPr="002B3265" w:rsidRDefault="00A674A4" w:rsidP="00DA1183">
      <w:pPr>
        <w:pStyle w:val="Odstavecseseznamem"/>
        <w:numPr>
          <w:ilvl w:val="0"/>
          <w:numId w:val="4"/>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p>
    <w:p w14:paraId="0CA8644C" w14:textId="77777777" w:rsidR="00A674A4" w:rsidRPr="002B3265" w:rsidRDefault="00A674A4" w:rsidP="00DA1183">
      <w:pPr>
        <w:numPr>
          <w:ilvl w:val="0"/>
          <w:numId w:val="4"/>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77777777" w:rsidR="00A674A4" w:rsidRPr="002B3265" w:rsidRDefault="00A674A4" w:rsidP="00DA1183">
      <w:pPr>
        <w:numPr>
          <w:ilvl w:val="0"/>
          <w:numId w:val="4"/>
        </w:numPr>
        <w:spacing w:after="0" w:line="240" w:lineRule="auto"/>
        <w:ind w:left="567" w:hanging="283"/>
        <w:jc w:val="both"/>
        <w:rPr>
          <w:rFonts w:ascii="Arial" w:hAnsi="Arial" w:cs="Arial"/>
        </w:rPr>
      </w:pPr>
      <w:r w:rsidRPr="002B3265">
        <w:rPr>
          <w:rFonts w:ascii="Arial" w:hAnsi="Arial" w:cs="Arial"/>
        </w:rPr>
        <w:t>je plně svéprávný [§ 25 odst. 1 písm. c) zákona]</w:t>
      </w:r>
      <w:r w:rsidRPr="002B3265">
        <w:rPr>
          <w:rStyle w:val="Znakapoznpodarou"/>
          <w:rFonts w:ascii="Arial" w:hAnsi="Arial" w:cs="Arial"/>
        </w:rPr>
        <w:footnoteReference w:id="3"/>
      </w:r>
      <w:r w:rsidRPr="002B3265">
        <w:rPr>
          <w:rFonts w:ascii="Arial" w:hAnsi="Arial" w:cs="Arial"/>
        </w:rPr>
        <w:t xml:space="preserve">; </w:t>
      </w:r>
    </w:p>
    <w:p w14:paraId="65E00A2B" w14:textId="77777777" w:rsidR="00A674A4" w:rsidRPr="002B3265" w:rsidRDefault="00A674A4" w:rsidP="00DA1183">
      <w:pPr>
        <w:numPr>
          <w:ilvl w:val="0"/>
          <w:numId w:val="4"/>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4"/>
      </w:r>
      <w:r w:rsidRPr="002B3265">
        <w:rPr>
          <w:rFonts w:ascii="Arial" w:hAnsi="Arial" w:cs="Arial"/>
        </w:rPr>
        <w:t>;</w:t>
      </w:r>
    </w:p>
    <w:p w14:paraId="5EF30583" w14:textId="193D58A7" w:rsidR="00A674A4" w:rsidRPr="002B3265" w:rsidRDefault="00A674A4" w:rsidP="00DA1183">
      <w:pPr>
        <w:numPr>
          <w:ilvl w:val="0"/>
          <w:numId w:val="4"/>
        </w:numPr>
        <w:spacing w:after="0" w:line="240" w:lineRule="auto"/>
        <w:ind w:left="567" w:hanging="283"/>
        <w:jc w:val="both"/>
        <w:rPr>
          <w:rFonts w:ascii="Arial" w:hAnsi="Arial" w:cs="Arial"/>
        </w:rPr>
      </w:pPr>
      <w:r w:rsidRPr="002B3265">
        <w:rPr>
          <w:rFonts w:ascii="Arial" w:hAnsi="Arial" w:cs="Arial"/>
        </w:rPr>
        <w:t xml:space="preserve">dosáhl vzdělání stanoveného zákonem pro toto služební místo [§ 25 odst. 1 písm. e) zákona], tj. vysokoškolského vzdělání v magisterském </w:t>
      </w:r>
      <w:r w:rsidR="00C4464C">
        <w:rPr>
          <w:rFonts w:ascii="Arial" w:hAnsi="Arial" w:cs="Arial"/>
        </w:rPr>
        <w:t xml:space="preserve">nebo bakalářském </w:t>
      </w:r>
      <w:r w:rsidRPr="002B3265">
        <w:rPr>
          <w:rFonts w:ascii="Arial" w:hAnsi="Arial" w:cs="Arial"/>
        </w:rPr>
        <w:t>studijním programu</w:t>
      </w:r>
      <w:r w:rsidRPr="002B3265">
        <w:rPr>
          <w:rStyle w:val="Znakapoznpodarou"/>
          <w:rFonts w:ascii="Arial" w:hAnsi="Arial" w:cs="Arial"/>
        </w:rPr>
        <w:footnoteReference w:id="5"/>
      </w:r>
      <w:r w:rsidRPr="002B3265">
        <w:rPr>
          <w:rFonts w:ascii="Arial" w:hAnsi="Arial" w:cs="Arial"/>
        </w:rPr>
        <w:t>;</w:t>
      </w:r>
    </w:p>
    <w:p w14:paraId="748C0B37" w14:textId="39BF7E24" w:rsidR="005F1465" w:rsidRPr="009D5A6E" w:rsidRDefault="00A674A4" w:rsidP="00DA1183">
      <w:pPr>
        <w:numPr>
          <w:ilvl w:val="0"/>
          <w:numId w:val="4"/>
        </w:numPr>
        <w:spacing w:after="0" w:line="240" w:lineRule="auto"/>
        <w:ind w:left="567" w:hanging="283"/>
        <w:jc w:val="both"/>
        <w:rPr>
          <w:rFonts w:ascii="Arial" w:hAnsi="Arial" w:cs="Arial"/>
        </w:rPr>
      </w:pPr>
      <w:r w:rsidRPr="002B3265">
        <w:rPr>
          <w:rFonts w:ascii="Arial" w:hAnsi="Arial" w:cs="Arial"/>
        </w:rPr>
        <w:lastRenderedPageBreak/>
        <w:t>má potřebnou zdravotní způsobilost [§ 25 odst. 1 písm. f) zákona]</w:t>
      </w:r>
      <w:r w:rsidRPr="002B3265">
        <w:rPr>
          <w:rStyle w:val="Znakapoznpodarou"/>
          <w:rFonts w:ascii="Arial" w:hAnsi="Arial" w:cs="Arial"/>
        </w:rPr>
        <w:footnoteReference w:id="6"/>
      </w:r>
      <w:r w:rsidR="009D5A6E">
        <w:rPr>
          <w:rFonts w:ascii="Arial" w:hAnsi="Arial" w:cs="Arial"/>
        </w:rPr>
        <w:t>.</w:t>
      </w:r>
    </w:p>
    <w:p w14:paraId="4C47A64F" w14:textId="77777777" w:rsidR="00FC30DC" w:rsidRPr="00386F19" w:rsidRDefault="00FC30DC" w:rsidP="0070450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t>Další povinné přílohy</w:t>
      </w:r>
    </w:p>
    <w:p w14:paraId="40CC6885" w14:textId="67696E7C" w:rsidR="00FC30DC" w:rsidRPr="00386F19" w:rsidRDefault="00FC30DC" w:rsidP="00704504">
      <w:pPr>
        <w:spacing w:after="120" w:line="240" w:lineRule="auto"/>
        <w:jc w:val="both"/>
        <w:rPr>
          <w:rFonts w:ascii="Arial" w:hAnsi="Arial" w:cs="Arial"/>
          <w:b/>
        </w:rPr>
      </w:pPr>
      <w:r w:rsidRPr="00386F19">
        <w:rPr>
          <w:rFonts w:ascii="Arial" w:hAnsi="Arial" w:cs="Arial"/>
          <w:b/>
        </w:rPr>
        <w:t>K žádosti dále žadatel přiloží:</w:t>
      </w:r>
    </w:p>
    <w:p w14:paraId="7CD29998" w14:textId="77777777" w:rsidR="00FC30DC" w:rsidRPr="00386F19" w:rsidRDefault="00FC30DC" w:rsidP="00DA1183">
      <w:pPr>
        <w:numPr>
          <w:ilvl w:val="0"/>
          <w:numId w:val="1"/>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7"/>
      </w:r>
    </w:p>
    <w:p w14:paraId="365B4FE9" w14:textId="77777777" w:rsidR="00FC30DC" w:rsidRPr="00386F19" w:rsidRDefault="00FC30DC" w:rsidP="00DA1183">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58567659" w14:textId="7F2A0C0C" w:rsidR="00413C55" w:rsidRPr="007846CF" w:rsidRDefault="00FC30DC" w:rsidP="00413C55">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70450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3980DEDC" w14:textId="2585DD69" w:rsidR="00094514" w:rsidRDefault="00FC30DC" w:rsidP="00704504">
      <w:pPr>
        <w:spacing w:after="0"/>
        <w:jc w:val="both"/>
        <w:rPr>
          <w:rFonts w:ascii="Arial" w:hAnsi="Arial" w:cs="Arial"/>
        </w:rPr>
      </w:pPr>
      <w:r w:rsidRPr="00386F19">
        <w:rPr>
          <w:rFonts w:ascii="Arial" w:hAnsi="Arial" w:cs="Arial"/>
        </w:rPr>
        <w:t>Se žadateli, jejichž žádost nebyla vyřazena, provede výběrová komise pohovor.</w:t>
      </w:r>
    </w:p>
    <w:p w14:paraId="1B8BDD6A" w14:textId="77777777" w:rsidR="00C404EF" w:rsidRDefault="00C404EF" w:rsidP="00704504">
      <w:pPr>
        <w:spacing w:after="0"/>
        <w:jc w:val="both"/>
        <w:rPr>
          <w:rFonts w:ascii="Arial" w:hAnsi="Arial" w:cs="Arial"/>
        </w:rPr>
      </w:pPr>
    </w:p>
    <w:p w14:paraId="75736FEB" w14:textId="293F6D55" w:rsidR="00F76F0C" w:rsidRPr="00E75BB8" w:rsidRDefault="00F76F0C" w:rsidP="00C404EF">
      <w:pPr>
        <w:spacing w:after="0"/>
        <w:jc w:val="both"/>
        <w:rPr>
          <w:rFonts w:ascii="Arial" w:hAnsi="Arial" w:cs="Arial"/>
        </w:rPr>
      </w:pPr>
      <w:r w:rsidRPr="0072546A">
        <w:rPr>
          <w:rFonts w:ascii="Arial" w:hAnsi="Arial" w:cs="Arial"/>
        </w:rPr>
        <w:t xml:space="preserve">V případě dotazů k tomuto výběrovému řízení se můžete obrátit na </w:t>
      </w:r>
      <w:r>
        <w:rPr>
          <w:rFonts w:ascii="Arial" w:hAnsi="Arial" w:cs="Arial"/>
        </w:rPr>
        <w:t xml:space="preserve">Ing. </w:t>
      </w:r>
      <w:r w:rsidR="00C404EF">
        <w:rPr>
          <w:rFonts w:ascii="Arial" w:hAnsi="Arial" w:cs="Arial"/>
        </w:rPr>
        <w:t>Marcelu Stříbrnou</w:t>
      </w:r>
      <w:r w:rsidR="009D5A6E">
        <w:rPr>
          <w:rFonts w:ascii="Arial" w:hAnsi="Arial" w:cs="Arial"/>
        </w:rPr>
        <w:t xml:space="preserve"> </w:t>
      </w:r>
      <w:r>
        <w:rPr>
          <w:rFonts w:ascii="Arial" w:hAnsi="Arial" w:cs="Arial"/>
        </w:rPr>
        <w:t>na e-mail</w:t>
      </w:r>
      <w:r w:rsidR="009D5A6E">
        <w:rPr>
          <w:rFonts w:ascii="Arial" w:hAnsi="Arial" w:cs="Arial"/>
        </w:rPr>
        <w:t>ové adrese</w:t>
      </w:r>
      <w:r w:rsidRPr="0072546A">
        <w:rPr>
          <w:rFonts w:ascii="Arial" w:hAnsi="Arial" w:cs="Arial"/>
        </w:rPr>
        <w:t xml:space="preserve"> </w:t>
      </w:r>
      <w:r w:rsidR="00C404EF">
        <w:rPr>
          <w:rFonts w:ascii="Arial" w:hAnsi="Arial" w:cs="Arial"/>
        </w:rPr>
        <w:t>Marcela.Stribrna</w:t>
      </w:r>
      <w:r>
        <w:rPr>
          <w:rFonts w:ascii="Arial" w:hAnsi="Arial" w:cs="Arial"/>
        </w:rPr>
        <w:t>@mmr.</w:t>
      </w:r>
      <w:r w:rsidR="00422233">
        <w:rPr>
          <w:rFonts w:ascii="Arial" w:hAnsi="Arial" w:cs="Arial"/>
        </w:rPr>
        <w:t>gov.</w:t>
      </w:r>
      <w:r>
        <w:rPr>
          <w:rFonts w:ascii="Arial" w:hAnsi="Arial" w:cs="Arial"/>
        </w:rPr>
        <w:t>cz.</w:t>
      </w:r>
    </w:p>
    <w:p w14:paraId="2CEAC8A3" w14:textId="77777777" w:rsidR="00422233" w:rsidRDefault="00422233" w:rsidP="000A4827">
      <w:pPr>
        <w:spacing w:after="120" w:line="240" w:lineRule="auto"/>
        <w:rPr>
          <w:rFonts w:ascii="Arial" w:hAnsi="Arial" w:cs="Arial"/>
        </w:rPr>
      </w:pPr>
    </w:p>
    <w:p w14:paraId="66586241" w14:textId="77777777" w:rsidR="00422233" w:rsidRPr="00E75BB8" w:rsidRDefault="00422233" w:rsidP="000A4827">
      <w:pPr>
        <w:spacing w:after="120" w:line="240" w:lineRule="auto"/>
        <w:rPr>
          <w:rFonts w:ascii="Arial" w:hAnsi="Arial" w:cs="Arial"/>
        </w:rPr>
      </w:pPr>
    </w:p>
    <w:p w14:paraId="23DA9EE8" w14:textId="77777777" w:rsidR="00C404EF" w:rsidRDefault="00C404EF">
      <w:pPr>
        <w:spacing w:after="0" w:line="240" w:lineRule="auto"/>
        <w:rPr>
          <w:rFonts w:ascii="Arial" w:hAnsi="Arial" w:cs="Arial"/>
          <w:b/>
          <w:bCs/>
        </w:rPr>
      </w:pPr>
    </w:p>
    <w:p w14:paraId="50B97946" w14:textId="1D687097"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1A4C82C4"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w:t>
      </w:r>
      <w:r w:rsidRPr="00882A17">
        <w:rPr>
          <w:rFonts w:ascii="Arial" w:hAnsi="Arial" w:cs="Arial"/>
        </w:rPr>
        <w:lastRenderedPageBreak/>
        <w:t>s</w:t>
      </w:r>
      <w:r w:rsidR="009D5A6E">
        <w:rPr>
          <w:rFonts w:ascii="Arial" w:hAnsi="Arial" w:cs="Arial"/>
        </w:rPr>
        <w:t> </w:t>
      </w:r>
      <w:r w:rsidRPr="00882A17">
        <w:rPr>
          <w:rFonts w:ascii="Arial" w:hAnsi="Arial" w:cs="Arial"/>
        </w:rPr>
        <w:t xml:space="preserve">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58EDD7F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9D5A6E">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22E30F95" w14:textId="77777777" w:rsidR="00C55FA6" w:rsidRDefault="00C55FA6" w:rsidP="001240A5">
      <w:pPr>
        <w:spacing w:after="0" w:line="240" w:lineRule="auto"/>
        <w:contextualSpacing/>
        <w:jc w:val="both"/>
        <w:rPr>
          <w:rFonts w:ascii="Arial" w:hAnsi="Arial" w:cs="Arial"/>
          <w:b/>
        </w:rPr>
      </w:pPr>
    </w:p>
    <w:p w14:paraId="64B6B625" w14:textId="77777777" w:rsidR="00C55FA6" w:rsidRDefault="00C55FA6" w:rsidP="001240A5">
      <w:pPr>
        <w:spacing w:after="0" w:line="240" w:lineRule="auto"/>
        <w:contextualSpacing/>
        <w:jc w:val="both"/>
        <w:rPr>
          <w:rFonts w:ascii="Arial" w:hAnsi="Arial" w:cs="Arial"/>
          <w:b/>
        </w:rPr>
      </w:pPr>
    </w:p>
    <w:p w14:paraId="72CCF6D1" w14:textId="77777777" w:rsidR="00C55FA6" w:rsidRDefault="00C55FA6" w:rsidP="001240A5">
      <w:pPr>
        <w:spacing w:after="0" w:line="240" w:lineRule="auto"/>
        <w:contextualSpacing/>
        <w:jc w:val="both"/>
        <w:rPr>
          <w:rFonts w:ascii="Arial" w:hAnsi="Arial" w:cs="Arial"/>
          <w:b/>
        </w:rPr>
      </w:pPr>
    </w:p>
    <w:p w14:paraId="0DB76A2B" w14:textId="77777777" w:rsidR="00C55FA6" w:rsidRDefault="00C55FA6" w:rsidP="001240A5">
      <w:pPr>
        <w:spacing w:after="0" w:line="240" w:lineRule="auto"/>
        <w:contextualSpacing/>
        <w:jc w:val="both"/>
        <w:rPr>
          <w:rFonts w:ascii="Arial" w:hAnsi="Arial" w:cs="Arial"/>
          <w:b/>
        </w:rPr>
      </w:pPr>
    </w:p>
    <w:p w14:paraId="0E0C0D25" w14:textId="77777777" w:rsidR="00C55FA6" w:rsidRDefault="00C55FA6" w:rsidP="001240A5">
      <w:pPr>
        <w:spacing w:after="0" w:line="240" w:lineRule="auto"/>
        <w:contextualSpacing/>
        <w:jc w:val="both"/>
        <w:rPr>
          <w:rFonts w:ascii="Arial" w:hAnsi="Arial" w:cs="Arial"/>
          <w:b/>
        </w:rPr>
      </w:pPr>
    </w:p>
    <w:p w14:paraId="45366E00" w14:textId="77777777" w:rsidR="00C55FA6" w:rsidRDefault="00C55FA6" w:rsidP="001240A5">
      <w:pPr>
        <w:spacing w:after="0" w:line="240" w:lineRule="auto"/>
        <w:contextualSpacing/>
        <w:jc w:val="both"/>
        <w:rPr>
          <w:rFonts w:ascii="Arial" w:hAnsi="Arial" w:cs="Arial"/>
          <w:b/>
        </w:rPr>
      </w:pPr>
    </w:p>
    <w:p w14:paraId="71816B72" w14:textId="77777777" w:rsidR="00C55FA6" w:rsidRDefault="00C55FA6" w:rsidP="001240A5">
      <w:pPr>
        <w:spacing w:after="0" w:line="240" w:lineRule="auto"/>
        <w:contextualSpacing/>
        <w:jc w:val="both"/>
        <w:rPr>
          <w:rFonts w:ascii="Arial" w:hAnsi="Arial" w:cs="Arial"/>
          <w:b/>
        </w:rPr>
      </w:pPr>
    </w:p>
    <w:p w14:paraId="69763E0B" w14:textId="77777777" w:rsidR="00C55FA6" w:rsidRDefault="00C55FA6"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47466C47" w14:textId="1AAE8FEC" w:rsidR="00C55FA6" w:rsidRPr="00E75BB8" w:rsidRDefault="00C55FA6" w:rsidP="00C55FA6">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73B4BF2D" w14:textId="77777777" w:rsidR="00C55FA6" w:rsidRDefault="00C55FA6" w:rsidP="00C55FA6">
      <w:pPr>
        <w:spacing w:after="0"/>
        <w:ind w:left="2832"/>
        <w:rPr>
          <w:rFonts w:ascii="Arial" w:hAnsi="Arial" w:cs="Arial"/>
          <w:b/>
          <w:bCs/>
        </w:rPr>
      </w:pPr>
      <w:r w:rsidRPr="00E75BB8">
        <w:rPr>
          <w:rFonts w:ascii="Arial" w:hAnsi="Arial" w:cs="Arial"/>
        </w:rPr>
        <w:t xml:space="preserve">              státní tajemnice Ministerstva pro místní roz</w:t>
      </w:r>
      <w:r>
        <w:rPr>
          <w:rFonts w:ascii="Arial" w:hAnsi="Arial" w:cs="Arial"/>
        </w:rPr>
        <w:t>voj</w:t>
      </w:r>
    </w:p>
    <w:p w14:paraId="18E46B1C" w14:textId="77777777" w:rsidR="001240A5" w:rsidRPr="002624D6" w:rsidRDefault="001240A5" w:rsidP="001240A5">
      <w:pPr>
        <w:spacing w:after="0" w:line="240" w:lineRule="auto"/>
        <w:contextualSpacing/>
        <w:jc w:val="both"/>
        <w:rPr>
          <w:rFonts w:ascii="Arial" w:hAnsi="Arial" w:cs="Arial"/>
          <w:color w:val="FF0000"/>
        </w:rPr>
      </w:pPr>
    </w:p>
    <w:p w14:paraId="7438A017" w14:textId="00D868F9" w:rsidR="00163CC1" w:rsidRDefault="001240A5" w:rsidP="00C404EF">
      <w:pPr>
        <w:tabs>
          <w:tab w:val="left" w:pos="3700"/>
        </w:tabs>
        <w:spacing w:after="0" w:line="240" w:lineRule="auto"/>
        <w:contextualSpacing/>
        <w:jc w:val="both"/>
        <w:rPr>
          <w:rFonts w:ascii="Arial" w:hAnsi="Arial" w:cs="Arial"/>
        </w:rPr>
      </w:pPr>
      <w:r>
        <w:rPr>
          <w:rFonts w:ascii="Arial" w:hAnsi="Arial" w:cs="Arial"/>
        </w:rPr>
        <w:tab/>
      </w:r>
    </w:p>
    <w:sectPr w:rsidR="00163CC1" w:rsidSect="00040BCF">
      <w:headerReference w:type="default" r:id="rId9"/>
      <w:footerReference w:type="default" r:id="rId10"/>
      <w:headerReference w:type="first" r:id="rId11"/>
      <w:footerReference w:type="first" r:id="rId12"/>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5B208FF6"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7846CF">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A9FA642"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8F37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7B35E36C" w14:textId="77777777" w:rsidR="00A674A4" w:rsidRDefault="00A674A4" w:rsidP="00A674A4">
      <w:pPr>
        <w:pStyle w:val="Textpoznpodarou"/>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5D629FFE"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2BA0B38F"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šestá zákona o státní službě dokládá písemným čestným prohlášením. Toto prohlášení je součástí formuláře žádosti.</w:t>
      </w:r>
    </w:p>
  </w:footnote>
  <w:footnote w:id="5">
    <w:p w14:paraId="4F153816"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6">
    <w:p w14:paraId="7C15743D" w14:textId="77777777" w:rsidR="00A674A4" w:rsidRPr="002857F4" w:rsidRDefault="00A674A4" w:rsidP="00A674A4">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7">
    <w:p w14:paraId="0BBA481C" w14:textId="77777777" w:rsidR="00FC30DC" w:rsidRDefault="00FC30DC" w:rsidP="00FC30DC">
      <w:pPr>
        <w:pStyle w:val="Textpoznpodarou"/>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72991"/>
    <w:multiLevelType w:val="hybridMultilevel"/>
    <w:tmpl w:val="B5B8E75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43B119C5"/>
    <w:multiLevelType w:val="hybridMultilevel"/>
    <w:tmpl w:val="61EC0C48"/>
    <w:lvl w:ilvl="0" w:tplc="04050001">
      <w:start w:val="1"/>
      <w:numFmt w:val="bullet"/>
      <w:lvlText w:val=""/>
      <w:lvlJc w:val="left"/>
      <w:pPr>
        <w:ind w:left="720" w:hanging="360"/>
      </w:pPr>
      <w:rPr>
        <w:rFonts w:ascii="Symbol" w:hAnsi="Symbol" w:hint="default"/>
      </w:rPr>
    </w:lvl>
    <w:lvl w:ilvl="1" w:tplc="3606F97C">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7FA5AE9"/>
    <w:multiLevelType w:val="hybridMultilevel"/>
    <w:tmpl w:val="5BDA2EE0"/>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B71151E"/>
    <w:multiLevelType w:val="hybridMultilevel"/>
    <w:tmpl w:val="88EAF5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76D07D70"/>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085713980">
    <w:abstractNumId w:val="7"/>
    <w:lvlOverride w:ilvl="0">
      <w:startOverride w:val="1"/>
    </w:lvlOverride>
    <w:lvlOverride w:ilvl="1"/>
    <w:lvlOverride w:ilvl="2"/>
    <w:lvlOverride w:ilvl="3"/>
    <w:lvlOverride w:ilvl="4"/>
    <w:lvlOverride w:ilvl="5"/>
    <w:lvlOverride w:ilvl="6"/>
    <w:lvlOverride w:ilvl="7"/>
    <w:lvlOverride w:ilvl="8"/>
  </w:num>
  <w:num w:numId="2" w16cid:durableId="389501644">
    <w:abstractNumId w:val="2"/>
  </w:num>
  <w:num w:numId="3" w16cid:durableId="1333602582">
    <w:abstractNumId w:val="6"/>
  </w:num>
  <w:num w:numId="4" w16cid:durableId="701173369">
    <w:abstractNumId w:val="5"/>
  </w:num>
  <w:num w:numId="5" w16cid:durableId="104618667">
    <w:abstractNumId w:val="4"/>
  </w:num>
  <w:num w:numId="6" w16cid:durableId="1488203726">
    <w:abstractNumId w:val="3"/>
  </w:num>
  <w:num w:numId="7" w16cid:durableId="859822">
    <w:abstractNumId w:val="1"/>
  </w:num>
  <w:num w:numId="8" w16cid:durableId="43814075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8AD"/>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204556"/>
    <w:rsid w:val="00224A69"/>
    <w:rsid w:val="00241E23"/>
    <w:rsid w:val="00243113"/>
    <w:rsid w:val="002432A9"/>
    <w:rsid w:val="00245D9C"/>
    <w:rsid w:val="00250947"/>
    <w:rsid w:val="002619F4"/>
    <w:rsid w:val="002624D6"/>
    <w:rsid w:val="0026380E"/>
    <w:rsid w:val="00263FC0"/>
    <w:rsid w:val="002664D9"/>
    <w:rsid w:val="0027414D"/>
    <w:rsid w:val="00287D7B"/>
    <w:rsid w:val="002953CD"/>
    <w:rsid w:val="002A0F62"/>
    <w:rsid w:val="002A4D22"/>
    <w:rsid w:val="002A519F"/>
    <w:rsid w:val="002B2635"/>
    <w:rsid w:val="002B3265"/>
    <w:rsid w:val="002B43EC"/>
    <w:rsid w:val="002B7106"/>
    <w:rsid w:val="002C2371"/>
    <w:rsid w:val="002D3FAB"/>
    <w:rsid w:val="002E6206"/>
    <w:rsid w:val="002E6BBC"/>
    <w:rsid w:val="002F5F2F"/>
    <w:rsid w:val="00301851"/>
    <w:rsid w:val="00302C1C"/>
    <w:rsid w:val="00302D3B"/>
    <w:rsid w:val="00304336"/>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B8E"/>
    <w:rsid w:val="003D5CF7"/>
    <w:rsid w:val="003D6FAE"/>
    <w:rsid w:val="003F4950"/>
    <w:rsid w:val="00400E09"/>
    <w:rsid w:val="004104C9"/>
    <w:rsid w:val="00413C55"/>
    <w:rsid w:val="00422233"/>
    <w:rsid w:val="00422832"/>
    <w:rsid w:val="00425C9E"/>
    <w:rsid w:val="00425F34"/>
    <w:rsid w:val="00433738"/>
    <w:rsid w:val="00433DD7"/>
    <w:rsid w:val="00434B63"/>
    <w:rsid w:val="00446EE1"/>
    <w:rsid w:val="00455285"/>
    <w:rsid w:val="00463335"/>
    <w:rsid w:val="00471556"/>
    <w:rsid w:val="0047722E"/>
    <w:rsid w:val="00487791"/>
    <w:rsid w:val="00493834"/>
    <w:rsid w:val="0049661D"/>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57298"/>
    <w:rsid w:val="006607EF"/>
    <w:rsid w:val="00660F1A"/>
    <w:rsid w:val="0066599E"/>
    <w:rsid w:val="0067182B"/>
    <w:rsid w:val="006817A3"/>
    <w:rsid w:val="00682E81"/>
    <w:rsid w:val="00683055"/>
    <w:rsid w:val="00696C75"/>
    <w:rsid w:val="006A136F"/>
    <w:rsid w:val="006A3645"/>
    <w:rsid w:val="006C2B57"/>
    <w:rsid w:val="006C52F6"/>
    <w:rsid w:val="006D724E"/>
    <w:rsid w:val="006D7F88"/>
    <w:rsid w:val="006E0A27"/>
    <w:rsid w:val="006F0447"/>
    <w:rsid w:val="006F155C"/>
    <w:rsid w:val="00700FEB"/>
    <w:rsid w:val="00704504"/>
    <w:rsid w:val="00707C43"/>
    <w:rsid w:val="007101FC"/>
    <w:rsid w:val="00716E5D"/>
    <w:rsid w:val="00720E34"/>
    <w:rsid w:val="007302D3"/>
    <w:rsid w:val="007339FD"/>
    <w:rsid w:val="00736FE6"/>
    <w:rsid w:val="00756BA3"/>
    <w:rsid w:val="007579E0"/>
    <w:rsid w:val="00762B6A"/>
    <w:rsid w:val="00763DCB"/>
    <w:rsid w:val="00763EC7"/>
    <w:rsid w:val="00772B25"/>
    <w:rsid w:val="007768A0"/>
    <w:rsid w:val="007846CF"/>
    <w:rsid w:val="00787B1C"/>
    <w:rsid w:val="00791ADB"/>
    <w:rsid w:val="007A2769"/>
    <w:rsid w:val="007A2CCF"/>
    <w:rsid w:val="007A7F6D"/>
    <w:rsid w:val="007B2067"/>
    <w:rsid w:val="007B4951"/>
    <w:rsid w:val="007C2DFA"/>
    <w:rsid w:val="007C3981"/>
    <w:rsid w:val="007D1EC5"/>
    <w:rsid w:val="007F6A9C"/>
    <w:rsid w:val="007F7C79"/>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725"/>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5490"/>
    <w:rsid w:val="00957F5C"/>
    <w:rsid w:val="009760C3"/>
    <w:rsid w:val="00976E9F"/>
    <w:rsid w:val="009774B3"/>
    <w:rsid w:val="009809A9"/>
    <w:rsid w:val="009927C9"/>
    <w:rsid w:val="0099329F"/>
    <w:rsid w:val="009978F2"/>
    <w:rsid w:val="009A0266"/>
    <w:rsid w:val="009A12EB"/>
    <w:rsid w:val="009A7324"/>
    <w:rsid w:val="009B1F6B"/>
    <w:rsid w:val="009B22DE"/>
    <w:rsid w:val="009B3397"/>
    <w:rsid w:val="009B67E8"/>
    <w:rsid w:val="009C345D"/>
    <w:rsid w:val="009C51EB"/>
    <w:rsid w:val="009D03D1"/>
    <w:rsid w:val="009D5A6E"/>
    <w:rsid w:val="009E171C"/>
    <w:rsid w:val="009F1954"/>
    <w:rsid w:val="00A00517"/>
    <w:rsid w:val="00A04AF7"/>
    <w:rsid w:val="00A15D2C"/>
    <w:rsid w:val="00A25477"/>
    <w:rsid w:val="00A25585"/>
    <w:rsid w:val="00A27CF5"/>
    <w:rsid w:val="00A41528"/>
    <w:rsid w:val="00A466BD"/>
    <w:rsid w:val="00A674A4"/>
    <w:rsid w:val="00A71C5F"/>
    <w:rsid w:val="00AB1CB3"/>
    <w:rsid w:val="00AB23D3"/>
    <w:rsid w:val="00AB683A"/>
    <w:rsid w:val="00AC4308"/>
    <w:rsid w:val="00AC7E2C"/>
    <w:rsid w:val="00AD01FE"/>
    <w:rsid w:val="00B05053"/>
    <w:rsid w:val="00B050EC"/>
    <w:rsid w:val="00B06096"/>
    <w:rsid w:val="00B07801"/>
    <w:rsid w:val="00B103C4"/>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5F47"/>
    <w:rsid w:val="00BC66C3"/>
    <w:rsid w:val="00BE182B"/>
    <w:rsid w:val="00BE4649"/>
    <w:rsid w:val="00BE4FEB"/>
    <w:rsid w:val="00C06408"/>
    <w:rsid w:val="00C127BB"/>
    <w:rsid w:val="00C12CD1"/>
    <w:rsid w:val="00C16F73"/>
    <w:rsid w:val="00C17480"/>
    <w:rsid w:val="00C24644"/>
    <w:rsid w:val="00C269AD"/>
    <w:rsid w:val="00C3513D"/>
    <w:rsid w:val="00C404EF"/>
    <w:rsid w:val="00C435B5"/>
    <w:rsid w:val="00C435C2"/>
    <w:rsid w:val="00C4464C"/>
    <w:rsid w:val="00C53FC6"/>
    <w:rsid w:val="00C55FA6"/>
    <w:rsid w:val="00C60A19"/>
    <w:rsid w:val="00C678DB"/>
    <w:rsid w:val="00C83387"/>
    <w:rsid w:val="00CA6121"/>
    <w:rsid w:val="00CB5F4B"/>
    <w:rsid w:val="00CB6314"/>
    <w:rsid w:val="00CB6BF2"/>
    <w:rsid w:val="00CB7CF2"/>
    <w:rsid w:val="00CD210A"/>
    <w:rsid w:val="00CD392C"/>
    <w:rsid w:val="00CD3B7D"/>
    <w:rsid w:val="00CD5E67"/>
    <w:rsid w:val="00CE0BA9"/>
    <w:rsid w:val="00CE1A90"/>
    <w:rsid w:val="00CE482E"/>
    <w:rsid w:val="00CE5531"/>
    <w:rsid w:val="00CE722D"/>
    <w:rsid w:val="00CF0952"/>
    <w:rsid w:val="00CF2262"/>
    <w:rsid w:val="00CF37F6"/>
    <w:rsid w:val="00CF6B9A"/>
    <w:rsid w:val="00D02042"/>
    <w:rsid w:val="00D043AB"/>
    <w:rsid w:val="00D04614"/>
    <w:rsid w:val="00D04DB4"/>
    <w:rsid w:val="00D10484"/>
    <w:rsid w:val="00D11076"/>
    <w:rsid w:val="00D11A2D"/>
    <w:rsid w:val="00D1403A"/>
    <w:rsid w:val="00D1475E"/>
    <w:rsid w:val="00D2070C"/>
    <w:rsid w:val="00D21702"/>
    <w:rsid w:val="00D24404"/>
    <w:rsid w:val="00D32841"/>
    <w:rsid w:val="00D36265"/>
    <w:rsid w:val="00D36846"/>
    <w:rsid w:val="00D374DE"/>
    <w:rsid w:val="00D408FF"/>
    <w:rsid w:val="00D43C22"/>
    <w:rsid w:val="00D4552B"/>
    <w:rsid w:val="00D46661"/>
    <w:rsid w:val="00D55044"/>
    <w:rsid w:val="00D702F3"/>
    <w:rsid w:val="00D74BB0"/>
    <w:rsid w:val="00D848F9"/>
    <w:rsid w:val="00D96A1F"/>
    <w:rsid w:val="00DA0F23"/>
    <w:rsid w:val="00DA118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0724"/>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BB8"/>
    <w:rsid w:val="00E83374"/>
    <w:rsid w:val="00E83A7F"/>
    <w:rsid w:val="00E83D0C"/>
    <w:rsid w:val="00E842BB"/>
    <w:rsid w:val="00E84E43"/>
    <w:rsid w:val="00E94465"/>
    <w:rsid w:val="00E97147"/>
    <w:rsid w:val="00E97AD6"/>
    <w:rsid w:val="00EA28C9"/>
    <w:rsid w:val="00EA3B05"/>
    <w:rsid w:val="00EA3CE3"/>
    <w:rsid w:val="00EA53D7"/>
    <w:rsid w:val="00EB3536"/>
    <w:rsid w:val="00EC73A2"/>
    <w:rsid w:val="00EC7B36"/>
    <w:rsid w:val="00ED7DC9"/>
    <w:rsid w:val="00EE5662"/>
    <w:rsid w:val="00EF7BB8"/>
    <w:rsid w:val="00F0026A"/>
    <w:rsid w:val="00F00409"/>
    <w:rsid w:val="00F059AA"/>
    <w:rsid w:val="00F16D96"/>
    <w:rsid w:val="00F4372A"/>
    <w:rsid w:val="00F45C21"/>
    <w:rsid w:val="00F4632B"/>
    <w:rsid w:val="00F510C8"/>
    <w:rsid w:val="00F54177"/>
    <w:rsid w:val="00F635BD"/>
    <w:rsid w:val="00F72C04"/>
    <w:rsid w:val="00F76F0C"/>
    <w:rsid w:val="00F778C3"/>
    <w:rsid w:val="00F82C72"/>
    <w:rsid w:val="00F9209F"/>
    <w:rsid w:val="00FA3417"/>
    <w:rsid w:val="00FB0275"/>
    <w:rsid w:val="00FB0845"/>
    <w:rsid w:val="00FB4B93"/>
    <w:rsid w:val="00FB693D"/>
    <w:rsid w:val="00FB6C3E"/>
    <w:rsid w:val="00FC30DC"/>
    <w:rsid w:val="00FC41EE"/>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8F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5</Pages>
  <Words>1186</Words>
  <Characters>7000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212</cp:revision>
  <cp:lastPrinted>2025-06-03T11:36:00Z</cp:lastPrinted>
  <dcterms:created xsi:type="dcterms:W3CDTF">2017-07-31T11:28:00Z</dcterms:created>
  <dcterms:modified xsi:type="dcterms:W3CDTF">2025-06-03T11:39:00Z</dcterms:modified>
</cp:coreProperties>
</file>