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E298D" w:rsidP="2899F3E8" w14:paraId="7E64ADF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66AA432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47C357D2" w14:textId="3BCCA4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4D93636" w14:textId="0C0195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33BE03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2C0CE364" w14:textId="61D9632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443D077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69A4733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2B02AB3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6CF7BEB7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P="2899F3E8" w14:paraId="18D69B72" w14:textId="2A58D0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6E298D" w:rsidP="2899F3E8" w14:paraId="76AAD6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RPr="00E55743" w:rsidP="2899F3E8" w14:paraId="1A8EEC69" w14:textId="7B88FE9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2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Pr="00E55743"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:rsidR="006E298D" w:rsidP="006E298D" w14:paraId="7368D3AE" w14:textId="7E20C5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4A4B9A31" w14:textId="516733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7F3C0050" w14:textId="3BE4F50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998B9AD" w14:textId="5317FB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0B4183" w14:textId="7CDD34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4D40749E" w14:textId="3CC6B5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2899F3E8" w14:paraId="2ECB992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F5863C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46C859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55C2F31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281C9F0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13354BF8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4DAAA2" w14:textId="02BD0B40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F419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D17069" w:rsidR="00ED3186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D61102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D1706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F419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E10EE7" w14:paraId="0FDAA62F" w14:textId="4C3458B6">
      <w:r>
        <w:br w:type="page"/>
      </w:r>
    </w:p>
    <w:p w:rsidR="00E10EE7" w:rsidRPr="00E10EE7" w:rsidP="00E10EE7" w14:paraId="2AC6787D" w14:textId="77A8C6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600912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8B3EE44" w14:textId="088AD326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9C8746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4A267B1E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55D4E366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6324B2EB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11F0CCA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F6EC8CC" w14:textId="4A6B3409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181A12E7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3B53E4C3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:rsidR="00E10EE7" w:rsidRPr="00E10EE7" w:rsidP="00E10EE7" w14:paraId="1C7BD333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55621482" w14:textId="303024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2EB995E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20B93848" w14:textId="6798A5B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7CB0E8CF" w14:textId="048527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9E0586B" w14:textId="0429B34E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1EACC73B" w14:textId="3BAC6004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454B1833" w14:textId="01CB2FE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3DD75B58" w14:textId="6B66C84D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43E5FBBB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09D823E7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8F71238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66B5B9D9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102E8D3D" w14:textId="77777777">
      <w:pPr>
        <w:rPr>
          <w:rFonts w:ascii="Arial" w:hAnsi="Arial" w:cs="Arial"/>
        </w:rPr>
      </w:pPr>
    </w:p>
    <w:p w:rsidR="00E10EE7" w:rsidRPr="00E10EE7" w:rsidP="00E10EE7" w14:paraId="64ED24B7" w14:textId="5745EA08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78A66C39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36A0B25B" w14:textId="24F7858F">
      <w:pPr>
        <w:rPr>
          <w:rFonts w:ascii="Arial" w:hAnsi="Arial" w:cs="Arial"/>
        </w:rPr>
      </w:pPr>
    </w:p>
    <w:p w:rsidR="00E10EE7" w:rsidRPr="00E10EE7" w:rsidP="00E10EE7" w14:paraId="05D4CF8A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:rsidR="00E10EE7" w:rsidRPr="00E10EE7" w:rsidP="00B92B6B" w14:paraId="145C957E" w14:textId="31835F3D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46C1" w:rsidRPr="00E846C1" w:rsidP="00E846C1" w14:paraId="533016CD" w14:textId="77777777">
    <w:pPr>
      <w:pStyle w:val="Footer"/>
      <w:rPr>
        <w:rFonts w:ascii="Calibri" w:hAnsi="Calibri" w:cs="Calibri"/>
        <w:b/>
        <w:bCs/>
        <w:color w:val="002060"/>
      </w:rPr>
    </w:pPr>
    <w:bookmarkStart w:id="0" w:name="_Hlk180595005"/>
    <w:r w:rsidRPr="00E846C1">
      <w:rPr>
        <w:rFonts w:ascii="Calibri" w:hAnsi="Calibri" w:cs="Calibri"/>
        <w:b/>
        <w:bCs/>
        <w:color w:val="002060"/>
      </w:rPr>
      <w:t xml:space="preserve">3. výzva – </w:t>
    </w:r>
    <w:bookmarkStart w:id="1" w:name="_Hlk159577976"/>
    <w:r w:rsidRPr="00E846C1">
      <w:rPr>
        <w:rFonts w:ascii="Calibri" w:hAnsi="Calibri" w:cs="Calibri"/>
        <w:b/>
        <w:bCs/>
        <w:color w:val="002060"/>
      </w:rPr>
      <w:t xml:space="preserve">Vytvoření podpůrných kapacit k realizaci investic: Regionální centra pro podporu investic do bydlení a Housing Investment Advisory Hub </w:t>
    </w:r>
    <w:bookmarkEnd w:id="1"/>
  </w:p>
  <w:bookmarkEnd w:id="0"/>
  <w:p w:rsidR="006E298D" w:rsidRPr="00ED3186" w:rsidP="00ED3186" w14:paraId="06003216" w14:textId="7A5C8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C5A61" w:rsidP="00E10EE7" w14:paraId="767149BF" w14:textId="77777777">
      <w:pPr>
        <w:spacing w:after="0" w:line="240" w:lineRule="auto"/>
      </w:pPr>
      <w:r>
        <w:separator/>
      </w:r>
    </w:p>
  </w:footnote>
  <w:footnote w:type="continuationSeparator" w:id="1">
    <w:p w:rsidR="00AC5A61" w:rsidP="00E10EE7" w14:paraId="3D076562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60FF5F95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4002C5F3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BE219E3" w14:textId="63481FF8">
      <w:pPr>
        <w:pStyle w:val="FootnoteText"/>
      </w:pPr>
    </w:p>
  </w:footnote>
  <w:footnote w:id="3">
    <w:p w:rsidR="00E10EE7" w:rsidRPr="00C84585" w:rsidP="00E10EE7" w14:paraId="0A3291C4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4FC9E0B8" w14:textId="25870552">
    <w:pPr>
      <w:pStyle w:val="Header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>
          <wp:extent cx="5742940" cy="8108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617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298D" w:rsidP="006E298D" w14:paraId="1E78B06D" w14:textId="7862E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2857AC"/>
    <w:rsid w:val="00285AEF"/>
    <w:rsid w:val="00384C7F"/>
    <w:rsid w:val="003F72FE"/>
    <w:rsid w:val="00444BE5"/>
    <w:rsid w:val="00464E16"/>
    <w:rsid w:val="00545DCF"/>
    <w:rsid w:val="006012C3"/>
    <w:rsid w:val="00633926"/>
    <w:rsid w:val="006E298D"/>
    <w:rsid w:val="0088169D"/>
    <w:rsid w:val="008E15C6"/>
    <w:rsid w:val="009E3DDD"/>
    <w:rsid w:val="00A11104"/>
    <w:rsid w:val="00A87B80"/>
    <w:rsid w:val="00AC5A61"/>
    <w:rsid w:val="00B7714E"/>
    <w:rsid w:val="00B92B6B"/>
    <w:rsid w:val="00C01ED4"/>
    <w:rsid w:val="00C84585"/>
    <w:rsid w:val="00D17069"/>
    <w:rsid w:val="00D61102"/>
    <w:rsid w:val="00D81163"/>
    <w:rsid w:val="00E10EE7"/>
    <w:rsid w:val="00E55743"/>
    <w:rsid w:val="00E75E3F"/>
    <w:rsid w:val="00E846C1"/>
    <w:rsid w:val="00ED3186"/>
    <w:rsid w:val="00F41990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3</cp:revision>
  <dcterms:created xsi:type="dcterms:W3CDTF">2024-10-31T10:32:00Z</dcterms:created>
  <dcterms:modified xsi:type="dcterms:W3CDTF">2024-10-31T11:24:00Z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MMR-75390/2024-57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30.10.2024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&lt;TABLE&gt;&lt;TR&gt;&lt;TD&gt;Č.j.:&lt;/TD&gt;&lt;TD&gt;MMR-75390/2024-57&lt;/TD&gt;&lt;/TR&gt;&lt;TR&gt;&lt;TD&gt;&lt;/TD&gt;&lt;TD&gt;&lt;/TD&gt;&lt;/TR&gt;&lt;/TABLE&gt;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E78346/24/MMR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*B003585511*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E78346/24/MMR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3. výzvy – Vytvoření podpůrných kapacit k realizaci investic: Regionální centra pro podporu investic do bydlení a Housing Investment Advisory Hub</vt:lpwstr>
  </property>
  <property fmtid="{D5CDD505-2E9C-101B-9397-08002B2CF9AE}" pid="50" name="Zkratka_SpisovyUzel_PoziceZodpo_Pisemnost">
    <vt:lpwstr>57</vt:lpwstr>
  </property>
</Properties>
</file>